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7D5">
      <w:pPr>
        <w:autoSpaceDE w:val="0"/>
        <w:autoSpaceDN w:val="0"/>
        <w:ind w:firstLine="426"/>
        <w:jc w:val="center"/>
      </w:pPr>
      <w:bookmarkStart w:id="0" w:name="_GoBack"/>
      <w:bookmarkEnd w:id="0"/>
      <w:r>
        <w:rPr>
          <w:rStyle w:val="s1"/>
        </w:rPr>
        <w:t xml:space="preserve">З А К О 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b/>
          <w:bCs/>
        </w:rPr>
        <w:t>О ратификации Протокола о внесении изменений и дополнений в Соглашение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от 24 ноябр</w:t>
      </w:r>
      <w:r>
        <w:rPr>
          <w:b/>
          <w:bCs/>
        </w:rPr>
        <w:t>я 1998 года</w:t>
      </w:r>
    </w:p>
    <w:p w:rsidR="00000000" w:rsidRDefault="00CF67D5">
      <w:pPr>
        <w:ind w:firstLine="400"/>
        <w:jc w:val="both"/>
      </w:pPr>
      <w:r>
        <w:rPr>
          <w:rStyle w:val="s0"/>
        </w:rPr>
        <w:t> </w:t>
      </w:r>
    </w:p>
    <w:p w:rsidR="00000000" w:rsidRDefault="00CF67D5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3"/>
          </w:rPr>
          <w:t>Протокол</w:t>
        </w:r>
      </w:hyperlink>
      <w:r>
        <w:rPr>
          <w:rStyle w:val="s0"/>
        </w:rPr>
        <w:t xml:space="preserve"> </w:t>
      </w:r>
      <w:r>
        <w:rPr>
          <w:rStyle w:val="s0"/>
        </w:rPr>
        <w:t>о внесении изменений и дополнений в Соглашение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от 24 ноября 1998 года, подписанный</w:t>
      </w:r>
      <w:r>
        <w:rPr>
          <w:rStyle w:val="s0"/>
        </w:rPr>
        <w:t xml:space="preserve"> в Москве 28 октября 2003 года.</w:t>
      </w:r>
    </w:p>
    <w:p w:rsidR="00000000" w:rsidRDefault="00CF67D5">
      <w:r>
        <w:t> </w:t>
      </w:r>
    </w:p>
    <w:p w:rsidR="00000000" w:rsidRDefault="00CF67D5">
      <w:r>
        <w:t> </w:t>
      </w:r>
    </w:p>
    <w:p w:rsidR="00000000" w:rsidRDefault="00CF67D5">
      <w:pPr>
        <w:ind w:firstLine="567"/>
      </w:pPr>
      <w:r>
        <w:rPr>
          <w:b/>
          <w:bCs/>
        </w:rPr>
        <w:t xml:space="preserve">Президент </w:t>
      </w:r>
    </w:p>
    <w:p w:rsidR="00000000" w:rsidRDefault="00CF67D5">
      <w:r>
        <w:rPr>
          <w:b/>
          <w:bCs/>
        </w:rPr>
        <w:t xml:space="preserve">Республики Казахстан </w:t>
      </w:r>
    </w:p>
    <w:p w:rsidR="00000000" w:rsidRDefault="00CF67D5">
      <w:pPr>
        <w:ind w:firstLine="567"/>
      </w:pPr>
      <w:r>
        <w:t> </w:t>
      </w:r>
    </w:p>
    <w:p w:rsidR="00000000" w:rsidRDefault="00CF67D5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F67D5">
      <w:pPr>
        <w:ind w:firstLine="400"/>
        <w:jc w:val="both"/>
      </w:pPr>
      <w:r>
        <w:rPr>
          <w:rStyle w:val="s00"/>
        </w:rPr>
        <w:t> </w:t>
      </w:r>
    </w:p>
    <w:p w:rsidR="00000000" w:rsidRDefault="00CF67D5">
      <w:pPr>
        <w:ind w:firstLine="400"/>
        <w:jc w:val="both"/>
      </w:pPr>
      <w:r>
        <w:rPr>
          <w:rStyle w:val="s00"/>
        </w:rPr>
        <w:t> </w:t>
      </w:r>
    </w:p>
    <w:p w:rsidR="00000000" w:rsidRDefault="00CF67D5">
      <w:r>
        <w:rPr>
          <w:rStyle w:val="s0"/>
        </w:rPr>
        <w:t xml:space="preserve">Астана, Акорда, 21 июля 2007 года </w:t>
      </w:r>
    </w:p>
    <w:p w:rsidR="00000000" w:rsidRDefault="00CF67D5">
      <w:pPr>
        <w:ind w:firstLine="900"/>
      </w:pPr>
      <w:r>
        <w:rPr>
          <w:rStyle w:val="s0"/>
        </w:rPr>
        <w:t>№ 289-III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7D5" w:rsidRDefault="00CF67D5" w:rsidP="00CF67D5">
      <w:r>
        <w:separator/>
      </w:r>
    </w:p>
  </w:endnote>
  <w:endnote w:type="continuationSeparator" w:id="0">
    <w:p w:rsidR="00CF67D5" w:rsidRDefault="00CF67D5" w:rsidP="00CF67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7D5" w:rsidRDefault="00CF67D5" w:rsidP="00CF67D5">
      <w:r>
        <w:separator/>
      </w:r>
    </w:p>
  </w:footnote>
  <w:footnote w:type="continuationSeparator" w:id="0">
    <w:p w:rsidR="00CF67D5" w:rsidRDefault="00CF67D5" w:rsidP="00CF67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 w:rsidP="00CF6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67D5" w:rsidRPr="00CF67D5" w:rsidRDefault="00CF67D5" w:rsidP="00CF67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21 июля 2007 года № 289-III «О ратификации Протокола о внесении изменений и дополнений в Соглашение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от 24 ноября 1998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7D5" w:rsidRDefault="00CF67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7D5"/>
    <w:rsid w:val="00CF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6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6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6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67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67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67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67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67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689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21 июля 2007 года № 289-III «О ратификации Протокола о внесении изменений и дополнений в Соглашение об обеспечении свободного и равного права пересечения физическими лицами границ государств-участников Таможенного союза и беспрепятственного перемещения ими товаров и валюты от 24 ноября 1998 года» (©Paragraph 2023)</dc:title>
  <dc:subject/>
  <dc:creator>Сергей М</dc:creator>
  <cp:keywords/>
  <dc:description/>
  <cp:lastModifiedBy>Сергей М</cp:lastModifiedBy>
  <cp:revision>2</cp:revision>
  <dcterms:created xsi:type="dcterms:W3CDTF">2023-11-09T12:58:00Z</dcterms:created>
  <dcterms:modified xsi:type="dcterms:W3CDTF">2023-11-09T12:58:00Z</dcterms:modified>
</cp:coreProperties>
</file>