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28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EC628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12.01.2007 г.)</w:t>
      </w:r>
    </w:p>
    <w:p w:rsidR="00000000" w:rsidRDefault="00EC6289">
      <w:pPr>
        <w:jc w:val="center"/>
      </w:pPr>
      <w:r>
        <w:t> </w:t>
      </w:r>
    </w:p>
    <w:p w:rsidR="00000000" w:rsidRDefault="00EC6289">
      <w:pPr>
        <w:jc w:val="both"/>
      </w:pPr>
      <w:r>
        <w:rPr>
          <w:rStyle w:val="s3"/>
        </w:rPr>
        <w:t>Данная редакция действовала до внесения изменений от 26 июля 2007 г.</w:t>
      </w:r>
    </w:p>
    <w:p w:rsidR="00000000" w:rsidRDefault="00EC6289">
      <w:pPr>
        <w:jc w:val="both"/>
      </w:pPr>
      <w:r>
        <w:rPr>
          <w:rStyle w:val="s3"/>
        </w:rPr>
        <w:t> </w:t>
      </w:r>
    </w:p>
    <w:p w:rsidR="00000000" w:rsidRDefault="00EC6289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EC6289">
      <w:pPr>
        <w:jc w:val="both"/>
      </w:pPr>
      <w:hyperlink r:id="rId8" w:anchor="sub_id=19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дейст</w:t>
      </w:r>
      <w:r>
        <w:rPr>
          <w:rStyle w:val="s3"/>
        </w:rPr>
        <w:t xml:space="preserve">вие по истечении трех лет шести месяцев со 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EC628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9"/>
        <w:gridCol w:w="3072"/>
      </w:tblGrid>
      <w:tr w:rsidR="00000000">
        <w:tc>
          <w:tcPr>
            <w:tcW w:w="33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289">
            <w:pPr>
              <w:jc w:val="both"/>
            </w:pPr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EC6289">
            <w:pPr>
              <w:jc w:val="both"/>
            </w:pPr>
            <w:hyperlink w:anchor="sub40000" w:history="1">
              <w:r>
                <w:rPr>
                  <w:rStyle w:val="a3"/>
                </w:rPr>
                <w:t>Глава 2. Государственное регулирование, контроль и надзор в сфере деятельности кредитных бюро и формирования кредитных историй</w:t>
              </w:r>
            </w:hyperlink>
          </w:p>
          <w:p w:rsidR="00000000" w:rsidRDefault="00EC6289">
            <w:pPr>
              <w:jc w:val="both"/>
            </w:pPr>
            <w:hyperlink w:anchor="sub60000" w:history="1">
              <w:r>
                <w:rPr>
                  <w:rStyle w:val="a3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EC6289">
            <w:pPr>
              <w:jc w:val="both"/>
            </w:pPr>
            <w:hyperlink w:anchor="sub160000" w:history="1">
              <w:r>
                <w:rPr>
                  <w:rStyle w:val="a3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EC6289">
            <w:pPr>
              <w:jc w:val="both"/>
            </w:pPr>
            <w:hyperlink w:anchor="sub160000" w:history="1">
              <w:r>
                <w:rPr>
                  <w:rStyle w:val="a3"/>
                </w:rPr>
                <w:t>кредитных историй и их использования</w:t>
              </w:r>
            </w:hyperlink>
          </w:p>
          <w:p w:rsidR="00000000" w:rsidRDefault="00EC6289">
            <w:pPr>
              <w:jc w:val="both"/>
            </w:pPr>
            <w:hyperlink w:anchor="sub230000" w:history="1">
              <w:r>
                <w:rPr>
                  <w:rStyle w:val="a3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EC6289">
            <w:pPr>
              <w:jc w:val="both"/>
            </w:pPr>
            <w:hyperlink w:anchor="sub270000" w:history="1">
              <w:r>
                <w:rPr>
                  <w:rStyle w:val="a3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EC6289">
            <w:hyperlink w:anchor="sub31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6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289"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EC6289">
            <w:hyperlink w:anchor="sub40000" w:history="1">
              <w:r>
                <w:rPr>
                  <w:rStyle w:val="a3"/>
                </w:rPr>
                <w:t>(статьи 4-5)</w:t>
              </w:r>
            </w:hyperlink>
          </w:p>
          <w:p w:rsidR="00000000" w:rsidRDefault="00EC6289">
            <w:r>
              <w:rPr>
                <w:rStyle w:val="s0"/>
              </w:rPr>
              <w:t> </w:t>
            </w:r>
          </w:p>
          <w:p w:rsidR="00000000" w:rsidRDefault="00EC6289">
            <w:hyperlink w:anchor="sub60000" w:history="1">
              <w:r>
                <w:rPr>
                  <w:rStyle w:val="a3"/>
                </w:rPr>
                <w:t>(статьи 6-15)</w:t>
              </w:r>
            </w:hyperlink>
          </w:p>
          <w:p w:rsidR="00000000" w:rsidRDefault="00EC6289">
            <w:r>
              <w:rPr>
                <w:rStyle w:val="s0"/>
              </w:rPr>
              <w:t> </w:t>
            </w:r>
          </w:p>
          <w:p w:rsidR="00000000" w:rsidRDefault="00EC6289">
            <w:hyperlink w:anchor="sub160000" w:history="1">
              <w:r>
                <w:rPr>
                  <w:rStyle w:val="a3"/>
                </w:rPr>
                <w:t>(статьи 16-22)</w:t>
              </w:r>
            </w:hyperlink>
          </w:p>
          <w:p w:rsidR="00000000" w:rsidRDefault="00EC6289">
            <w:r>
              <w:rPr>
                <w:rStyle w:val="s0"/>
              </w:rPr>
              <w:t> </w:t>
            </w:r>
          </w:p>
          <w:p w:rsidR="00000000" w:rsidRDefault="00EC6289">
            <w:hyperlink w:anchor="sub230000" w:history="1">
              <w:r>
                <w:rPr>
                  <w:rStyle w:val="a3"/>
                </w:rPr>
                <w:t>(статьи 23-26)</w:t>
              </w:r>
            </w:hyperlink>
          </w:p>
          <w:p w:rsidR="00000000" w:rsidRDefault="00EC6289">
            <w:hyperlink w:anchor="sub270000" w:history="1">
              <w:r>
                <w:rPr>
                  <w:rStyle w:val="a3"/>
                </w:rPr>
                <w:t>(статьи 27-30)</w:t>
              </w:r>
            </w:hyperlink>
          </w:p>
          <w:p w:rsidR="00000000" w:rsidRDefault="00EC6289">
            <w:r>
              <w:rPr>
                <w:rStyle w:val="s0"/>
              </w:rPr>
              <w:t> </w:t>
            </w:r>
          </w:p>
          <w:p w:rsidR="00000000" w:rsidRDefault="00EC6289">
            <w:hyperlink w:anchor="sub310000" w:history="1">
              <w:r>
                <w:rPr>
                  <w:rStyle w:val="a3"/>
                </w:rPr>
                <w:t>(статьи 31-32)</w:t>
              </w:r>
            </w:hyperlink>
          </w:p>
        </w:tc>
      </w:tr>
    </w:tbl>
    <w:p w:rsidR="00000000" w:rsidRDefault="00EC6289">
      <w:pPr>
        <w:jc w:val="both"/>
      </w:pPr>
      <w:r>
        <w:rPr>
          <w:rStyle w:val="s3"/>
        </w:rPr>
        <w:t>В оригинале оглав</w:t>
      </w:r>
      <w:r>
        <w:rPr>
          <w:rStyle w:val="s3"/>
        </w:rPr>
        <w:t xml:space="preserve">ление отсутствует </w:t>
      </w:r>
    </w:p>
    <w:p w:rsidR="00000000" w:rsidRDefault="00EC6289">
      <w:pPr>
        <w:jc w:val="both"/>
      </w:pPr>
      <w:r>
        <w:rPr>
          <w:rStyle w:val="s3"/>
        </w:rPr>
        <w:t> </w:t>
      </w:r>
    </w:p>
    <w:p w:rsidR="00000000" w:rsidRDefault="00EC6289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</w:t>
      </w:r>
      <w:r>
        <w:t>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EC628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</w:t>
      </w:r>
      <w:r>
        <w:t xml:space="preserve"> Законе </w:t>
      </w:r>
    </w:p>
    <w:p w:rsidR="00000000" w:rsidRDefault="00EC628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EC6289">
      <w:pPr>
        <w:ind w:firstLine="400"/>
        <w:jc w:val="both"/>
      </w:pPr>
      <w:r>
        <w:rPr>
          <w:rStyle w:val="s0"/>
        </w:rPr>
        <w:t>1) база данных кредитных историй - информационные ресурсы кредитного бюро, основанные на информационных системах</w:t>
      </w:r>
      <w:r>
        <w:t xml:space="preserve"> и информационных процессах, соответствующих требованиям, установленным за</w:t>
      </w:r>
      <w:r>
        <w:t xml:space="preserve">конодательством Республики Казахстан; </w:t>
      </w:r>
    </w:p>
    <w:p w:rsidR="00000000" w:rsidRDefault="00EC6289">
      <w:pPr>
        <w:ind w:firstLine="400"/>
        <w:jc w:val="both"/>
      </w:pPr>
      <w:r>
        <w:rPr>
          <w:rStyle w:val="s0"/>
        </w:rPr>
        <w:t>2) деятельность поставщика информации по участию в создании и защите базы данных кредитных историй -</w:t>
      </w:r>
      <w:r>
        <w:t xml:space="preserve"> действия поставщика информации по оформлению (обработке), хранению и передаче в кредитные бюро сведений, полученных </w:t>
      </w:r>
      <w:r>
        <w:t xml:space="preserve">от субъектов кредитных историй в соответствии с требованиями настоящего Закона; </w:t>
      </w:r>
    </w:p>
    <w:p w:rsidR="00000000" w:rsidRDefault="00EC6289">
      <w:pPr>
        <w:ind w:firstLine="400"/>
        <w:jc w:val="both"/>
      </w:pPr>
      <w:r>
        <w:rPr>
          <w:rStyle w:val="s0"/>
        </w:rPr>
        <w:t>3) договор о предоставлении информации и (или) получении кредитных отчетов - договор, заключаемый</w:t>
      </w:r>
      <w:r>
        <w:t xml:space="preserve"> между кредитным бюро и поставщиком информации на условиях и в порядке, предус</w:t>
      </w:r>
      <w:r>
        <w:t xml:space="preserve">мотренных настоящим Законом; </w:t>
      </w:r>
    </w:p>
    <w:p w:rsidR="00000000" w:rsidRDefault="00EC6289">
      <w:pPr>
        <w:ind w:firstLine="400"/>
        <w:jc w:val="both"/>
      </w:pPr>
      <w:r>
        <w:rPr>
          <w:rStyle w:val="s0"/>
        </w:rPr>
        <w:t>4) информация - сведения в отношении субъектов кредитных историй на электронном и бумажном носителях,</w:t>
      </w:r>
      <w:r>
        <w:t xml:space="preserve"> передаваемые участниками системы формирования кредитных историй и их использования, при необходимости удостоверяемые электро</w:t>
      </w:r>
      <w:r>
        <w:t xml:space="preserve">нной цифровой подписью; </w:t>
      </w:r>
    </w:p>
    <w:p w:rsidR="00000000" w:rsidRDefault="00EC6289">
      <w:pPr>
        <w:ind w:firstLine="400"/>
        <w:jc w:val="both"/>
      </w:pPr>
      <w:r>
        <w:rPr>
          <w:rStyle w:val="s0"/>
        </w:rPr>
        <w:t>5) кредитная история - совокупность информации</w:t>
      </w:r>
      <w:r>
        <w:t xml:space="preserve"> о субъекте кредитной истории; </w:t>
      </w:r>
    </w:p>
    <w:p w:rsidR="00000000" w:rsidRDefault="00EC6289">
      <w:pPr>
        <w:ind w:firstLine="400"/>
        <w:jc w:val="both"/>
      </w:pPr>
      <w:r>
        <w:rPr>
          <w:rStyle w:val="s0"/>
        </w:rPr>
        <w:t>6) кредитное бюро - коммерческая организация, осуществляющая формирование кредитных историй, предоставление</w:t>
      </w:r>
      <w:r>
        <w:t xml:space="preserve"> кредитных отчетов и оказание иных услуг; </w:t>
      </w:r>
    </w:p>
    <w:p w:rsidR="00000000" w:rsidRDefault="00EC6289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кредитный отчет - форма</w:t>
      </w:r>
      <w:r>
        <w:t xml:space="preserve"> полной или частичной выдачи информации, содержащейся в кредитной истории; </w:t>
      </w:r>
    </w:p>
    <w:p w:rsidR="00000000" w:rsidRDefault="00EC6289">
      <w:pPr>
        <w:ind w:firstLine="400"/>
        <w:jc w:val="both"/>
      </w:pPr>
      <w:r>
        <w:rPr>
          <w:rStyle w:val="s0"/>
        </w:rPr>
        <w:t>8) получатель кредитного отчета - лицо, имеющее право</w:t>
      </w:r>
      <w:r>
        <w:t xml:space="preserve"> на получение кредитного отчета; </w:t>
      </w:r>
    </w:p>
    <w:p w:rsidR="00000000" w:rsidRDefault="00EC6289">
      <w:pPr>
        <w:ind w:firstLine="400"/>
        <w:jc w:val="both"/>
      </w:pPr>
      <w:r>
        <w:rPr>
          <w:rStyle w:val="s0"/>
        </w:rPr>
        <w:t>9) поставщик информации - индивидуальный предприниматель или юридическ</w:t>
      </w:r>
      <w:r>
        <w:rPr>
          <w:rStyle w:val="s0"/>
        </w:rPr>
        <w:t>ое лицо, предоставляющие</w:t>
      </w:r>
      <w:r>
        <w:t xml:space="preserve"> информацию в кредитное бюро; </w:t>
      </w:r>
    </w:p>
    <w:p w:rsidR="00000000" w:rsidRDefault="00EC6289">
      <w:pPr>
        <w:ind w:firstLine="400"/>
        <w:jc w:val="both"/>
      </w:pPr>
      <w:r>
        <w:rPr>
          <w:rStyle w:val="s0"/>
        </w:rPr>
        <w:t>10) предоставление кредитного отчета - деятельность кредитного бюро по выдаче информации, содержащейся</w:t>
      </w:r>
      <w:r>
        <w:t xml:space="preserve"> в кредитной истории; </w:t>
      </w:r>
    </w:p>
    <w:p w:rsidR="00000000" w:rsidRDefault="00EC6289">
      <w:pPr>
        <w:ind w:firstLine="400"/>
        <w:jc w:val="both"/>
      </w:pPr>
      <w:r>
        <w:rPr>
          <w:rStyle w:val="s0"/>
        </w:rPr>
        <w:t>11) письменное предписание - указание кредитному бюро о принятии обязательных к исполнению коррективных</w:t>
      </w:r>
      <w:r>
        <w:t xml:space="preserve"> мер, направленных на устранение выявленных недостатков в установленный срок; </w:t>
      </w:r>
    </w:p>
    <w:p w:rsidR="00000000" w:rsidRDefault="00EC6289">
      <w:pPr>
        <w:ind w:firstLine="400"/>
        <w:jc w:val="both"/>
      </w:pPr>
      <w:r>
        <w:rPr>
          <w:rStyle w:val="s0"/>
        </w:rPr>
        <w:t>12) согласие субъекта кредитной истории - письменное разрешение субъекта к</w:t>
      </w:r>
      <w:r>
        <w:rPr>
          <w:rStyle w:val="s0"/>
        </w:rPr>
        <w:t>редитной истории на предоставление</w:t>
      </w:r>
      <w:r>
        <w:t xml:space="preserve"> информации о нем в кредитные бюро либо выдачу кредитного отчета о нем другим лицам, оформляемое в соответствии с требованиями, установленными законодательством Республики Казахстан; </w:t>
      </w:r>
    </w:p>
    <w:p w:rsidR="00000000" w:rsidRDefault="00EC6289">
      <w:pPr>
        <w:ind w:firstLine="400"/>
        <w:jc w:val="both"/>
      </w:pPr>
      <w:r>
        <w:rPr>
          <w:rStyle w:val="s0"/>
        </w:rPr>
        <w:t>13) субъект кредитной истории - физиче</w:t>
      </w:r>
      <w:r>
        <w:rPr>
          <w:rStyle w:val="s0"/>
        </w:rPr>
        <w:t>ское лицо, индивидуальный предприниматель или юридическое лицо, в отношении</w:t>
      </w:r>
      <w:r>
        <w:t xml:space="preserve"> которых формируется кредитная история; </w:t>
      </w:r>
    </w:p>
    <w:p w:rsidR="00000000" w:rsidRDefault="00EC6289">
      <w:pPr>
        <w:ind w:firstLine="400"/>
        <w:jc w:val="both"/>
      </w:pPr>
      <w:r>
        <w:rPr>
          <w:rStyle w:val="s0"/>
        </w:rPr>
        <w:t>14) уполномоченный орган - государственный орган, осуществляющий регулирование и надзор финансового рынка</w:t>
      </w:r>
      <w:r>
        <w:t xml:space="preserve"> и финансовых организаций; </w:t>
      </w:r>
    </w:p>
    <w:p w:rsidR="00000000" w:rsidRDefault="00EC6289">
      <w:pPr>
        <w:ind w:firstLine="400"/>
        <w:jc w:val="both"/>
      </w:pPr>
      <w:r>
        <w:rPr>
          <w:rStyle w:val="s0"/>
        </w:rPr>
        <w:t>15) условные и возможные обязательства - непокрытые аккредитивы, выпущенные или подтвержденные</w:t>
      </w:r>
      <w:r>
        <w:t xml:space="preserve"> гарантии, векселя и поручительства; </w:t>
      </w:r>
    </w:p>
    <w:p w:rsidR="00000000" w:rsidRDefault="00EC6289">
      <w:pPr>
        <w:ind w:firstLine="400"/>
        <w:jc w:val="both"/>
      </w:pPr>
      <w:r>
        <w:rPr>
          <w:rStyle w:val="s0"/>
        </w:rPr>
        <w:t>16) участники системы формирования кредитных историй и их использования - субъекты кредитных историй, поставщики</w:t>
      </w:r>
      <w:r>
        <w:t xml:space="preserve"> информации,</w:t>
      </w:r>
      <w:r>
        <w:t xml:space="preserve"> кредитные бюро, получатели кредитных отчетов; </w:t>
      </w:r>
    </w:p>
    <w:p w:rsidR="00000000" w:rsidRDefault="00EC6289">
      <w:pPr>
        <w:spacing w:after="240"/>
        <w:ind w:firstLine="400"/>
        <w:jc w:val="both"/>
      </w:pPr>
      <w:r>
        <w:rPr>
          <w:rStyle w:val="s0"/>
        </w:rPr>
        <w:t>17) формирование кредитных историй - действие или совокупность действий, осуществляемых кредитным бюро</w:t>
      </w:r>
      <w:r>
        <w:t xml:space="preserve"> в отношении информации, полученной им от поставщиков информации в соответствии с настоящим Законом, по ее</w:t>
      </w:r>
      <w:r>
        <w:t xml:space="preserve"> хранению, мониторингу, уточнению и обновлению.</w:t>
      </w:r>
    </w:p>
    <w:p w:rsidR="00000000" w:rsidRDefault="00EC6289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 xml:space="preserve">Законодательство Республики Казахстан о кредитных бюро и формировании кредитных историй </w:t>
      </w:r>
    </w:p>
    <w:p w:rsidR="00000000" w:rsidRDefault="00EC6289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</w:t>
      </w:r>
      <w:r>
        <w:t xml:space="preserve">овых актов Республики Казахстан. </w:t>
      </w:r>
    </w:p>
    <w:p w:rsidR="00000000" w:rsidRDefault="00EC6289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</w:t>
      </w:r>
      <w:r>
        <w:t xml:space="preserve">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EC6289">
      <w:pPr>
        <w:spacing w:after="240"/>
        <w:ind w:firstLine="400"/>
        <w:jc w:val="both"/>
      </w:pPr>
      <w:r>
        <w:t xml:space="preserve">3. </w:t>
      </w:r>
      <w:r>
        <w:t>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формирования кредитных историй и использования</w:t>
      </w:r>
      <w:r>
        <w:t xml:space="preserve"> информации </w:t>
      </w:r>
    </w:p>
    <w:p w:rsidR="00000000" w:rsidRDefault="00EC6289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EC6289">
      <w:pPr>
        <w:ind w:firstLine="400"/>
        <w:jc w:val="both"/>
      </w:pPr>
      <w:r>
        <w:t xml:space="preserve">1) наличие согласия субъекта кредитной истории; </w:t>
      </w:r>
    </w:p>
    <w:p w:rsidR="00000000" w:rsidRDefault="00EC6289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EC6289">
      <w:pPr>
        <w:ind w:firstLine="400"/>
        <w:jc w:val="both"/>
      </w:pPr>
      <w:r>
        <w:t xml:space="preserve">3) целевое использование информации, базы </w:t>
      </w:r>
      <w:r>
        <w:t xml:space="preserve">данных кредитных историй и информационной системы; </w:t>
      </w:r>
    </w:p>
    <w:p w:rsidR="00000000" w:rsidRDefault="00EC6289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EC6289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EC6289">
      <w:pPr>
        <w:spacing w:after="240"/>
        <w:ind w:firstLine="400"/>
        <w:jc w:val="both"/>
      </w:pPr>
      <w:r>
        <w:t>6) неприкосновенность частной жизни граждан, защита прав, свобод и законных</w:t>
      </w:r>
      <w:r>
        <w:t xml:space="preserve"> интересов граждан и организаций.</w:t>
      </w:r>
    </w:p>
    <w:p w:rsidR="00000000" w:rsidRDefault="00EC6289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</w:p>
    <w:p w:rsidR="00000000" w:rsidRDefault="00EC6289">
      <w:pPr>
        <w:jc w:val="center"/>
      </w:pPr>
      <w:r>
        <w:rPr>
          <w:rStyle w:val="s1"/>
        </w:rPr>
        <w:t>и надзор в сфере деятельности кредитных бюро и</w:t>
      </w:r>
      <w:r>
        <w:t xml:space="preserve"> </w:t>
      </w:r>
    </w:p>
    <w:p w:rsidR="00000000" w:rsidRDefault="00EC6289">
      <w:pPr>
        <w:spacing w:after="240"/>
        <w:jc w:val="center"/>
      </w:pPr>
      <w:r>
        <w:rPr>
          <w:rStyle w:val="s1"/>
        </w:rPr>
        <w:t>формирования кредитных историй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Государственные органы, осуществляющие регулирование, контроль и надзор за деятельн</w:t>
      </w:r>
      <w:r>
        <w:t xml:space="preserve">остью кредитных бюро, контроль за деятельностью поставщиков информации и получателей кредитных отчетов </w:t>
      </w:r>
    </w:p>
    <w:p w:rsidR="00000000" w:rsidRDefault="00EC6289">
      <w:pPr>
        <w:ind w:firstLine="400"/>
        <w:jc w:val="both"/>
      </w:pPr>
      <w: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12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EC6289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EC6289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</w:t>
      </w:r>
      <w:r>
        <w:t xml:space="preserve">кредитных бюро; </w:t>
      </w:r>
    </w:p>
    <w:p w:rsidR="00000000" w:rsidRDefault="00EC6289">
      <w:pPr>
        <w:ind w:firstLine="400"/>
        <w:jc w:val="both"/>
      </w:pPr>
      <w:r>
        <w:t xml:space="preserve">2) выдача лицензий на право осуществления деятельности кредитных бюро; </w:t>
      </w:r>
    </w:p>
    <w:p w:rsidR="00000000" w:rsidRDefault="00EC6289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13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  <w:r>
        <w:rPr>
          <w:rStyle w:val="s3"/>
        </w:rPr>
        <w:t>(</w:t>
      </w:r>
      <w:hyperlink r:id="rId14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6289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</w:t>
      </w:r>
      <w:r>
        <w:t xml:space="preserve">торий; </w:t>
      </w:r>
    </w:p>
    <w:p w:rsidR="00000000" w:rsidRDefault="00EC6289">
      <w:pPr>
        <w:ind w:firstLine="400"/>
        <w:jc w:val="both"/>
      </w:pPr>
      <w:r>
        <w:t xml:space="preserve">4) направление письменных предписаний кредитным бюро об устранении выявленных нарушений законодательства Республики Казахстан о кредитных бюро и формировании кредитных историй; </w:t>
      </w:r>
    </w:p>
    <w:p w:rsidR="00000000" w:rsidRDefault="00EC6289">
      <w:pPr>
        <w:ind w:firstLine="400"/>
        <w:jc w:val="both"/>
      </w:pPr>
      <w:r>
        <w:t xml:space="preserve">5) наложение санкции на кредитные бюро (и их должностных лиц); </w:t>
      </w:r>
    </w:p>
    <w:p w:rsidR="00000000" w:rsidRDefault="00EC6289">
      <w:pPr>
        <w:ind w:firstLine="400"/>
        <w:jc w:val="both"/>
      </w:pPr>
      <w:r>
        <w:t>6) рас</w:t>
      </w:r>
      <w:r>
        <w:t xml:space="preserve">смотрение обращений физических и юридических лиц по вопросам деятельности кредитных бюро, в том числе связанных с формированием кредитных историй. </w:t>
      </w:r>
    </w:p>
    <w:p w:rsidR="00000000" w:rsidRDefault="00EC6289">
      <w:pPr>
        <w:spacing w:after="240"/>
        <w:ind w:firstLine="400"/>
        <w:jc w:val="both"/>
      </w:pPr>
      <w:r>
        <w:t>3. Государственный уполномоченный орган, осуществляющий реализацию государственной политики и государственно</w:t>
      </w:r>
      <w:r>
        <w:t xml:space="preserve">е регулирование в сфере информатизации, определяет </w:t>
      </w:r>
      <w:hyperlink r:id="rId15" w:history="1">
        <w:r>
          <w:rPr>
            <w:rStyle w:val="a3"/>
          </w:rPr>
          <w:t>особенности организации деятельности поставщиков информации, кредитных бюро и получателей кредитных отчетов (за исключением субъектов кредит</w:t>
        </w:r>
        <w:r>
          <w:rPr>
            <w:rStyle w:val="a3"/>
          </w:rPr>
          <w:t>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настоящим Законом.</w:t>
      </w:r>
    </w:p>
    <w:p w:rsidR="00000000" w:rsidRDefault="00EC6289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>Полномочия государственных органов по принятию нормативных правовых актов по вопросам деятельности кредит</w:t>
      </w:r>
      <w:r>
        <w:t xml:space="preserve">ных бюро, поставщиков информации, формирования кредитных историй и их использования </w:t>
      </w:r>
    </w:p>
    <w:p w:rsidR="00000000" w:rsidRDefault="00EC6289">
      <w:pPr>
        <w:ind w:firstLine="400"/>
        <w:jc w:val="both"/>
      </w:pPr>
      <w:r>
        <w:t xml:space="preserve">1. 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EC6289">
      <w:pPr>
        <w:ind w:firstLine="400"/>
        <w:jc w:val="both"/>
      </w:pPr>
      <w:r>
        <w:t xml:space="preserve">1) </w:t>
      </w:r>
      <w:hyperlink r:id="rId16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подпунктах 1) и 2) пункта</w:t>
      </w:r>
      <w:r>
        <w:t xml:space="preserve">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EC6289">
      <w:pPr>
        <w:ind w:firstLine="400"/>
        <w:jc w:val="both"/>
      </w:pPr>
      <w:r>
        <w:t xml:space="preserve">2) </w:t>
      </w:r>
      <w:hyperlink r:id="rId17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</w:t>
      </w:r>
      <w:r>
        <w:t xml:space="preserve">ро, оформления согласия на выдачу кредитного отчета; </w:t>
      </w:r>
    </w:p>
    <w:p w:rsidR="00000000" w:rsidRDefault="00EC6289">
      <w:pPr>
        <w:ind w:firstLine="400"/>
        <w:jc w:val="both"/>
      </w:pPr>
      <w:r>
        <w:t xml:space="preserve">3) </w:t>
      </w:r>
      <w:hyperlink r:id="rId18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EC6289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9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6289">
      <w:pPr>
        <w:ind w:firstLine="400"/>
        <w:jc w:val="both"/>
      </w:pPr>
      <w:r>
        <w:t xml:space="preserve">4) </w:t>
      </w:r>
      <w:hyperlink r:id="rId21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t xml:space="preserve">. </w:t>
      </w:r>
    </w:p>
    <w:p w:rsidR="00000000" w:rsidRDefault="00EC6289">
      <w:pPr>
        <w:spacing w:after="240"/>
        <w:ind w:firstLine="400"/>
        <w:jc w:val="both"/>
      </w:pPr>
      <w:r>
        <w:t xml:space="preserve">2. </w:t>
      </w:r>
      <w:hyperlink r:id="rId22" w:anchor="sub_id=1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</w:t>
      </w:r>
      <w:r>
        <w:t xml:space="preserve">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23" w:history="1">
        <w:r>
          <w:rPr>
            <w:rStyle w:val="a3"/>
          </w:rPr>
          <w:t>нормативные правовые акты</w:t>
        </w:r>
      </w:hyperlink>
      <w:r>
        <w:t xml:space="preserve"> по вопросам информационн</w:t>
      </w:r>
      <w:r>
        <w:t>ого процесса в деятельности участников системы формирования кредитных историй и их использования, установления минимальных требований к помещениям, электронному и иному оборудованию, их сертификации, информационным ресурсам, информационным системам, органи</w:t>
      </w:r>
      <w:r>
        <w:t>зации защиты и сохранности базы данных кредитных историй, а также проведения контроля за выполнением кредитными бюро перечисленных требований.</w:t>
      </w:r>
    </w:p>
    <w:p w:rsidR="00000000" w:rsidRDefault="00EC6289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EC6289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6.</w:t>
      </w:r>
      <w:r>
        <w:t xml:space="preserve"> Кредитные бюро и их учредит</w:t>
      </w:r>
      <w:r>
        <w:t xml:space="preserve">ели </w:t>
      </w:r>
    </w:p>
    <w:p w:rsidR="00000000" w:rsidRDefault="00EC6289">
      <w:pPr>
        <w:ind w:firstLine="400"/>
        <w:jc w:val="both"/>
      </w:pPr>
      <w:r>
        <w:t xml:space="preserve">1. Кредитные бюро являются коммерческими организациями, создаваемыми и действующими в соответствии с законодательством Республики Казахстан. </w:t>
      </w:r>
    </w:p>
    <w:p w:rsidR="00000000" w:rsidRDefault="00EC6289">
      <w:pPr>
        <w:ind w:firstLine="400"/>
        <w:jc w:val="both"/>
      </w:pPr>
      <w:r>
        <w:t xml:space="preserve">2. В Республике Казахстан создаются и действуют кредитные бюро по физическим и юридическим лицам. </w:t>
      </w:r>
    </w:p>
    <w:p w:rsidR="00000000" w:rsidRDefault="00EC6289">
      <w:pPr>
        <w:spacing w:after="240"/>
        <w:ind w:firstLine="400"/>
        <w:jc w:val="both"/>
      </w:pPr>
      <w:r>
        <w:t xml:space="preserve">3. Лицензия на право осуществления деятельности кредитного бюро выдается </w:t>
      </w:r>
      <w:hyperlink r:id="rId24" w:anchor="sub_id=100" w:history="1">
        <w:r>
          <w:rPr>
            <w:rStyle w:val="a3"/>
          </w:rPr>
          <w:t>уполномоченным органом</w:t>
        </w:r>
      </w:hyperlink>
      <w:r>
        <w:t xml:space="preserve"> в установленном им </w:t>
      </w:r>
      <w:hyperlink r:id="rId25" w:anchor="sub_id=100" w:history="1">
        <w:r>
          <w:rPr>
            <w:rStyle w:val="a3"/>
          </w:rPr>
          <w:t>порядке</w:t>
        </w:r>
      </w:hyperlink>
      <w:r>
        <w:t>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7.</w:t>
      </w:r>
      <w:r>
        <w:t xml:space="preserve"> Виды деятельности, осуществляемые кредитными бюро </w:t>
      </w:r>
    </w:p>
    <w:p w:rsidR="00000000" w:rsidRDefault="00EC6289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EC6289">
      <w:pPr>
        <w:ind w:firstLine="400"/>
        <w:jc w:val="both"/>
      </w:pPr>
      <w:r>
        <w:t>2. К дополнительным видам деятельности кр</w:t>
      </w:r>
      <w:r>
        <w:t xml:space="preserve">едитного бюро относятся: </w:t>
      </w:r>
    </w:p>
    <w:p w:rsidR="00000000" w:rsidRDefault="00EC6289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EC6289">
      <w:pPr>
        <w:ind w:firstLine="400"/>
        <w:jc w:val="both"/>
      </w:pPr>
      <w:r>
        <w:t>2) реализация специальной литературы и иных информацио</w:t>
      </w:r>
      <w:r>
        <w:t xml:space="preserve">нных материалов, относящихся к деятельности кредитного бюро; </w:t>
      </w:r>
    </w:p>
    <w:p w:rsidR="00000000" w:rsidRDefault="00EC6289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EC6289">
      <w:pPr>
        <w:ind w:firstLine="400"/>
        <w:jc w:val="both"/>
      </w:pPr>
      <w:r>
        <w:t>4) оценка кредитоспособности субъектов кр</w:t>
      </w:r>
      <w:r>
        <w:t xml:space="preserve">едитных историй, осуществляемая на основании разработанной ими методики; </w:t>
      </w:r>
    </w:p>
    <w:p w:rsidR="00000000" w:rsidRDefault="00EC6289">
      <w:pPr>
        <w:ind w:firstLine="400"/>
        <w:jc w:val="both"/>
      </w:pPr>
      <w:r>
        <w:t xml:space="preserve">5) маркетинговые и статистические исследования. </w:t>
      </w:r>
    </w:p>
    <w:p w:rsidR="00000000" w:rsidRDefault="00EC6289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EC6289">
      <w:pPr>
        <w:ind w:firstLine="400"/>
        <w:jc w:val="both"/>
      </w:pPr>
      <w:bookmarkStart w:id="4" w:name="SUB80000"/>
      <w:bookmarkEnd w:id="4"/>
      <w:r>
        <w:rPr>
          <w:rStyle w:val="s1"/>
        </w:rPr>
        <w:t>Статья 8.</w:t>
      </w:r>
      <w:r>
        <w:t xml:space="preserve"> Требо</w:t>
      </w:r>
      <w:r>
        <w:t xml:space="preserve">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EC6289">
      <w:pPr>
        <w:ind w:firstLine="400"/>
        <w:jc w:val="both"/>
      </w:pPr>
      <w:r>
        <w:t>Кредитные бюро в своей деятельности обязаны обеспечить выполнение следующих организационных, технических мер и технологических тр</w:t>
      </w:r>
      <w:r>
        <w:t xml:space="preserve">ебований: </w:t>
      </w:r>
    </w:p>
    <w:p w:rsidR="00000000" w:rsidRDefault="00EC6289">
      <w:pPr>
        <w:ind w:firstLine="400"/>
        <w:jc w:val="both"/>
      </w:pPr>
      <w:r>
        <w:t xml:space="preserve"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 </w:t>
      </w:r>
    </w:p>
    <w:p w:rsidR="00000000" w:rsidRDefault="00EC6289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</w:t>
      </w:r>
      <w:r>
        <w:t xml:space="preserve">ых историй и средств защиты указанных информационных систем применять сертифицированные оборудование и программное обеспечение; </w:t>
      </w:r>
    </w:p>
    <w:p w:rsidR="00000000" w:rsidRDefault="00EC6289">
      <w:pPr>
        <w:spacing w:after="240"/>
        <w:ind w:firstLine="400"/>
        <w:jc w:val="both"/>
      </w:pPr>
      <w:r>
        <w:t>3) обеспечить наличие в договорах, заключаемых с поставщиками информации и получателями кредитных отчетов, условий об обязатель</w:t>
      </w:r>
      <w:r>
        <w:t>ности совместной реализации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</w:t>
      </w:r>
      <w:r>
        <w:t>тв защиты указанных информационных систем.</w:t>
      </w:r>
    </w:p>
    <w:p w:rsidR="00000000" w:rsidRDefault="00EC6289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Документы, необходимые для получения лицензии, и сроки их рассмотрения </w:t>
      </w:r>
    </w:p>
    <w:p w:rsidR="00000000" w:rsidRDefault="00EC6289">
      <w:pPr>
        <w:ind w:firstLine="400"/>
        <w:jc w:val="both"/>
      </w:pPr>
      <w:r>
        <w:t xml:space="preserve">1. Для получения лицензии на право осуществления деятельности кредитного бюро лицензиат обязан представить в </w:t>
      </w:r>
      <w:hyperlink r:id="rId26" w:anchor="sub_id=1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EC6289">
      <w:pPr>
        <w:ind w:firstLine="400"/>
        <w:jc w:val="both"/>
      </w:pPr>
      <w:r>
        <w:t xml:space="preserve">1) заявление о выдаче лицензии; </w:t>
      </w:r>
    </w:p>
    <w:p w:rsidR="00000000" w:rsidRDefault="00EC6289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EC6289">
      <w:pPr>
        <w:ind w:firstLine="400"/>
        <w:jc w:val="both"/>
      </w:pPr>
      <w:r>
        <w:t xml:space="preserve">3) нотариально </w:t>
      </w:r>
      <w:r>
        <w:t xml:space="preserve">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EC6289">
      <w:pPr>
        <w:ind w:firstLine="400"/>
        <w:jc w:val="both"/>
      </w:pPr>
      <w:r>
        <w:t xml:space="preserve">4) документы, подтверждающие соответствие лицензиата условиям, предъявляемым уполномоченным органом к обеспечению деятельности кредитного </w:t>
      </w:r>
      <w:r>
        <w:t xml:space="preserve">бюро; </w:t>
      </w:r>
    </w:p>
    <w:p w:rsidR="00000000" w:rsidRDefault="00EC6289">
      <w:pPr>
        <w:ind w:firstLine="400"/>
        <w:jc w:val="both"/>
      </w:pPr>
      <w:r>
        <w:t xml:space="preserve">5) документ, подтверждающий уплату лицензионного сбора, установленного законодательством Республики Казахстан. </w:t>
      </w:r>
    </w:p>
    <w:p w:rsidR="00000000" w:rsidRDefault="00EC6289">
      <w:pPr>
        <w:spacing w:after="240"/>
        <w:ind w:firstLine="400"/>
        <w:jc w:val="both"/>
      </w:pPr>
      <w:r>
        <w:t>2. Заявление о выдаче лицензии на право осуществления деятельности кредитного бюро должно быть рассмотрено уполномоченным органом в течен</w:t>
      </w:r>
      <w:r>
        <w:t>ие одного месяца со дня получения последнего документа, предусмотренного пунктом 1 настоящей статьи.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10.</w:t>
      </w:r>
      <w:r>
        <w:t xml:space="preserve"> Отказ в выдаче лицензии на право осуществления деятельности кредитного бюро </w:t>
      </w:r>
    </w:p>
    <w:p w:rsidR="00000000" w:rsidRDefault="00EC6289">
      <w:pPr>
        <w:ind w:firstLine="400"/>
        <w:jc w:val="both"/>
      </w:pPr>
      <w:r>
        <w:t>Отказ в выдаче лицензии на право осуществления деятельности кредитн</w:t>
      </w:r>
      <w:r>
        <w:t xml:space="preserve">ого бюро производится в случаях: </w:t>
      </w:r>
    </w:p>
    <w:p w:rsidR="00000000" w:rsidRDefault="00EC6289">
      <w:pPr>
        <w:ind w:firstLine="400"/>
        <w:jc w:val="both"/>
      </w:pPr>
      <w:r>
        <w:t xml:space="preserve"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субъектов; </w:t>
      </w:r>
    </w:p>
    <w:p w:rsidR="00000000" w:rsidRDefault="00EC6289">
      <w:pPr>
        <w:ind w:firstLine="400"/>
        <w:jc w:val="both"/>
      </w:pPr>
      <w:r>
        <w:t xml:space="preserve">2) несоблюдения требований, предусмотренных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Закона; </w:t>
      </w:r>
    </w:p>
    <w:p w:rsidR="00000000" w:rsidRDefault="00EC6289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11.</w:t>
      </w:r>
      <w:r>
        <w:t xml:space="preserve"> Письменное предписание и санкции </w:t>
      </w:r>
    </w:p>
    <w:p w:rsidR="00000000" w:rsidRDefault="00EC6289">
      <w:pPr>
        <w:ind w:firstLine="400"/>
        <w:jc w:val="both"/>
      </w:pPr>
      <w:r>
        <w:t xml:space="preserve"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 письменное предписание об устранении выявленных нарушений. </w:t>
      </w:r>
    </w:p>
    <w:p w:rsidR="00000000" w:rsidRDefault="00EC6289">
      <w:pPr>
        <w:jc w:val="both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27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6289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EC6289">
      <w:pPr>
        <w:ind w:firstLine="400"/>
        <w:jc w:val="both"/>
      </w:pPr>
      <w:r>
        <w:t xml:space="preserve">1) административный штраф; </w:t>
      </w:r>
    </w:p>
    <w:p w:rsidR="00000000" w:rsidRDefault="00EC6289">
      <w:pPr>
        <w:ind w:firstLine="400"/>
        <w:jc w:val="both"/>
      </w:pPr>
      <w:r>
        <w:t>2) приостановление действия лицензии на право осуще</w:t>
      </w:r>
      <w:r>
        <w:t xml:space="preserve">ствления деятельности кредитного бюро; </w:t>
      </w:r>
    </w:p>
    <w:p w:rsidR="00000000" w:rsidRDefault="00EC6289">
      <w:pPr>
        <w:ind w:firstLine="400"/>
        <w:jc w:val="both"/>
      </w:pPr>
      <w:r>
        <w:rPr>
          <w:rStyle w:val="s0"/>
        </w:rPr>
        <w:t>3) обратиться в суд с исковым заявлением о лишении лицензии.</w:t>
      </w:r>
    </w:p>
    <w:p w:rsidR="00000000" w:rsidRDefault="00EC6289">
      <w:pPr>
        <w:ind w:firstLine="400"/>
        <w:jc w:val="both"/>
      </w:pPr>
      <w:r>
        <w:rPr>
          <w:rStyle w:val="s0"/>
        </w:rPr>
        <w:t> 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12.</w:t>
      </w:r>
      <w:r>
        <w:t xml:space="preserve"> Приостановление действия лицензии кредитного бюро </w:t>
      </w:r>
    </w:p>
    <w:p w:rsidR="00000000" w:rsidRDefault="00EC6289">
      <w:pPr>
        <w:ind w:firstLine="400"/>
        <w:jc w:val="both"/>
      </w:pPr>
      <w:r>
        <w:t>1. Действие лицензии кредитного бюро может быть приостановлено сроком до шести месяцев по о</w:t>
      </w:r>
      <w:r>
        <w:t xml:space="preserve">дному из следующих оснований: </w:t>
      </w:r>
    </w:p>
    <w:p w:rsidR="00000000" w:rsidRDefault="00EC6289">
      <w:pPr>
        <w:ind w:firstLine="400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EC6289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EC6289">
      <w:pPr>
        <w:ind w:firstLine="400"/>
        <w:jc w:val="both"/>
      </w:pPr>
      <w:r>
        <w:t>3) невыполнение пис</w:t>
      </w:r>
      <w:r>
        <w:t xml:space="preserve">ьменного предписания уполномоченного органа об устранении нарушений законодательства Республики Казахстан о кредитных бюро и формировании кредитных историй. </w:t>
      </w:r>
    </w:p>
    <w:p w:rsidR="00000000" w:rsidRDefault="00EC6289">
      <w:pPr>
        <w:ind w:firstLine="400"/>
        <w:jc w:val="both"/>
      </w:pPr>
      <w:r>
        <w:t>2. Приостановление действия лицензии кредитного бюро влечет запрет на осуществление его деятельнос</w:t>
      </w:r>
      <w:r>
        <w:t xml:space="preserve">ти, за исключением деятельности по получению информации по ранее заключенным договорам. </w:t>
      </w:r>
    </w:p>
    <w:p w:rsidR="00000000" w:rsidRDefault="00EC6289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EC6289">
      <w:pPr>
        <w:spacing w:after="240"/>
        <w:ind w:firstLine="400"/>
        <w:jc w:val="both"/>
      </w:pPr>
      <w:r>
        <w:t xml:space="preserve">Действие лицензии считается приостановленным </w:t>
      </w:r>
      <w:r>
        <w:t>со дня доведения такого решения до сведения исполнительного органа кредитного бюро.</w:t>
      </w:r>
    </w:p>
    <w:p w:rsidR="00000000" w:rsidRDefault="00EC6289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30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rPr>
          <w:rStyle w:val="s0"/>
        </w:rPr>
        <w:t xml:space="preserve">Лишение </w:t>
      </w:r>
      <w:r>
        <w:t xml:space="preserve">лицензии кредитного бюро </w:t>
      </w:r>
    </w:p>
    <w:p w:rsidR="00000000" w:rsidRDefault="00EC6289">
      <w:pPr>
        <w:ind w:firstLine="400"/>
        <w:jc w:val="both"/>
      </w:pPr>
      <w:hyperlink r:id="rId33" w:anchor="sub_id=1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 xml:space="preserve">лицензии кредитного бюро по одному из следующих оснований: </w:t>
      </w:r>
    </w:p>
    <w:p w:rsidR="00000000" w:rsidRDefault="00EC6289">
      <w:pPr>
        <w:ind w:firstLine="400"/>
        <w:jc w:val="both"/>
      </w:pPr>
      <w:r>
        <w:t>1) неустранение причины, по которой лиценз</w:t>
      </w:r>
      <w:r>
        <w:t xml:space="preserve">иар приостановил действие лицензии; </w:t>
      </w:r>
    </w:p>
    <w:p w:rsidR="00000000" w:rsidRDefault="00EC6289">
      <w:pPr>
        <w:ind w:firstLine="400"/>
        <w:jc w:val="both"/>
      </w:pPr>
      <w:r>
        <w:t xml:space="preserve">2) неоднократное в течение последних двенадцати месяцев приостановление действия лицензии; </w:t>
      </w:r>
    </w:p>
    <w:p w:rsidR="00000000" w:rsidRDefault="00EC6289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EC6289">
      <w:pPr>
        <w:ind w:firstLine="400"/>
        <w:jc w:val="both"/>
      </w:pPr>
      <w:r>
        <w:t>4) прекраще</w:t>
      </w:r>
      <w:r>
        <w:t xml:space="preserve">ние предпринимательской деятельности лицензиата; </w:t>
      </w:r>
    </w:p>
    <w:p w:rsidR="00000000" w:rsidRDefault="00EC6289">
      <w:pPr>
        <w:spacing w:after="240"/>
        <w:ind w:firstLine="400"/>
        <w:jc w:val="both"/>
      </w:pPr>
      <w:r>
        <w:t>5) предоставление лицензиатом заведомо ложной информации при получении лицензии.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14.</w:t>
      </w:r>
      <w:r>
        <w:t xml:space="preserve"> Хранение документов и информации кредитного бюро </w:t>
      </w:r>
    </w:p>
    <w:p w:rsidR="00000000" w:rsidRDefault="00EC6289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EC6289">
      <w:pPr>
        <w:spacing w:after="240"/>
        <w:ind w:firstLine="400"/>
        <w:jc w:val="both"/>
      </w:pPr>
      <w:r>
        <w:t>2. Кредитное бюро обеспечивает хранение информации в течение десяти лет после даты получения последней информ</w:t>
      </w:r>
      <w:r>
        <w:t>ации.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15.</w:t>
      </w:r>
      <w:r>
        <w:t xml:space="preserve"> Реорганизация и ликвидация кредитных бюро </w:t>
      </w:r>
    </w:p>
    <w:p w:rsidR="00000000" w:rsidRDefault="00EC6289">
      <w:pPr>
        <w:ind w:firstLine="400"/>
        <w:jc w:val="both"/>
      </w:pPr>
      <w:r>
        <w:t xml:space="preserve">Реорганизация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EC6289">
      <w:pPr>
        <w:spacing w:after="240"/>
        <w:ind w:firstLine="400"/>
        <w:jc w:val="both"/>
      </w:pPr>
      <w:r>
        <w:t>После завершения реорганизации и ликвидации кредитных бюро база д</w:t>
      </w:r>
      <w:r>
        <w:t>анных кредитных историй кредитного бюро подлежит уничтожению в случае отсутствия законных оснований для ее передачи (отчуждения) другим юридическим лицам, уполномоченным на деятельность в качестве кредитных бюро.</w:t>
      </w:r>
    </w:p>
    <w:p w:rsidR="00000000" w:rsidRDefault="00EC6289">
      <w:pPr>
        <w:jc w:val="center"/>
      </w:pPr>
      <w:bookmarkStart w:id="6" w:name="SUB160000"/>
      <w:bookmarkEnd w:id="6"/>
      <w:r>
        <w:rPr>
          <w:rStyle w:val="s1"/>
        </w:rPr>
        <w:t>Глава 4. Права и обязанности участников сис</w:t>
      </w:r>
      <w:r>
        <w:rPr>
          <w:rStyle w:val="s1"/>
        </w:rPr>
        <w:t>темы формирования</w:t>
      </w:r>
      <w:r>
        <w:t xml:space="preserve"> </w:t>
      </w:r>
    </w:p>
    <w:p w:rsidR="00000000" w:rsidRDefault="00EC6289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кредитного бюро </w:t>
      </w:r>
    </w:p>
    <w:p w:rsidR="00000000" w:rsidRDefault="00EC6289">
      <w:pPr>
        <w:ind w:firstLine="400"/>
        <w:jc w:val="both"/>
      </w:pPr>
      <w:r>
        <w:t xml:space="preserve">Кредитное бюро вправе: </w:t>
      </w:r>
    </w:p>
    <w:p w:rsidR="00000000" w:rsidRDefault="00EC6289">
      <w:pPr>
        <w:ind w:firstLine="400"/>
        <w:jc w:val="both"/>
      </w:pPr>
      <w:r>
        <w:t xml:space="preserve">1) заключать договоры о предоставлении информации и (или) получении кредитных отчетов с поставщиками информации; </w:t>
      </w:r>
    </w:p>
    <w:p w:rsidR="00000000" w:rsidRDefault="00EC6289">
      <w:pPr>
        <w:ind w:firstLine="400"/>
        <w:jc w:val="both"/>
      </w:pPr>
      <w:r>
        <w:t xml:space="preserve">2) требовать от поставщиков </w:t>
      </w:r>
      <w:r>
        <w:t xml:space="preserve">информации предоставления подтверждения о получении согласия субъекта кредитной истории на передачу сведений о нем в кредитные бюро, а также полной и достоверной информации, формирующей кредитные истории; </w:t>
      </w:r>
    </w:p>
    <w:p w:rsidR="00000000" w:rsidRDefault="00EC6289">
      <w:pPr>
        <w:ind w:firstLine="400"/>
        <w:jc w:val="both"/>
      </w:pPr>
      <w:r>
        <w:t>3) открывать филиалы и представительства в порядке</w:t>
      </w:r>
      <w:r>
        <w:t xml:space="preserve">, определенном законодательством Республики Казахстан; </w:t>
      </w:r>
    </w:p>
    <w:p w:rsidR="00000000" w:rsidRDefault="00EC6289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Обязанности кредитного бюро </w:t>
      </w:r>
    </w:p>
    <w:p w:rsidR="00000000" w:rsidRDefault="00EC6289">
      <w:pPr>
        <w:ind w:firstLine="400"/>
        <w:jc w:val="both"/>
      </w:pPr>
      <w:r>
        <w:t xml:space="preserve">Кредитное бюро </w:t>
      </w:r>
      <w:r>
        <w:t xml:space="preserve">обязано: </w:t>
      </w:r>
    </w:p>
    <w:p w:rsidR="00000000" w:rsidRDefault="00EC6289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EC6289">
      <w:pPr>
        <w:ind w:firstLine="400"/>
        <w:jc w:val="both"/>
      </w:pPr>
      <w:r>
        <w:t xml:space="preserve">2) предоставлять кредитные отчеты при наличии подтверждения о получении согласия субъекта кредитной истории; </w:t>
      </w:r>
    </w:p>
    <w:p w:rsidR="00000000" w:rsidRDefault="00EC6289">
      <w:pPr>
        <w:ind w:firstLine="400"/>
        <w:jc w:val="both"/>
      </w:pPr>
      <w:r>
        <w:t>3) не допускать раскрытия информации, содержащейся в кредитных историях, за исключением</w:t>
      </w:r>
      <w:r>
        <w:t xml:space="preserve"> случаев, предусмотренных настоящим Законом; </w:t>
      </w:r>
    </w:p>
    <w:p w:rsidR="00000000" w:rsidRDefault="00EC6289">
      <w:pPr>
        <w:ind w:firstLine="400"/>
        <w:jc w:val="both"/>
      </w:pPr>
      <w:r>
        <w:t xml:space="preserve">4) предоставлять субъекту кредитной истории в порядке, предусмотренном внутренними документами кредитного бюро, исправленный кредитный отчет в случае, если предоставленный получателю кредитный отчет вследствие </w:t>
      </w:r>
      <w:r>
        <w:t xml:space="preserve">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информации; </w:t>
      </w:r>
    </w:p>
    <w:p w:rsidR="00000000" w:rsidRDefault="00EC6289">
      <w:pPr>
        <w:ind w:firstLine="400"/>
        <w:jc w:val="both"/>
      </w:pPr>
      <w:r>
        <w:t>5) по заявлению субъекта кредитной истории предоставить ему сведения о поставщике информации</w:t>
      </w:r>
      <w:r>
        <w:t xml:space="preserve">, предоставившем информацию, оспариваемую субъектом кредитной истории; </w:t>
      </w:r>
    </w:p>
    <w:p w:rsidR="00000000" w:rsidRDefault="00EC6289">
      <w:pPr>
        <w:ind w:firstLine="400"/>
        <w:jc w:val="both"/>
      </w:pPr>
      <w:r>
        <w:t xml:space="preserve"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EC6289">
      <w:pPr>
        <w:ind w:firstLine="400"/>
        <w:jc w:val="both"/>
      </w:pPr>
      <w:r>
        <w:t>7) вести уч</w:t>
      </w:r>
      <w:r>
        <w:t xml:space="preserve">ет и представлять отчетность о своей деятельности в соответствии с законодательством Республики Казахстан; </w:t>
      </w:r>
    </w:p>
    <w:p w:rsidR="00000000" w:rsidRDefault="00EC6289">
      <w:pPr>
        <w:ind w:firstLine="400"/>
        <w:jc w:val="both"/>
      </w:pPr>
      <w: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</w:t>
      </w:r>
      <w:r>
        <w:t xml:space="preserve">аний переоформлению или уточнению; </w:t>
      </w:r>
    </w:p>
    <w:p w:rsidR="00000000" w:rsidRDefault="00EC6289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EC6289">
      <w:pPr>
        <w:ind w:firstLine="400"/>
        <w:jc w:val="both"/>
      </w:pPr>
      <w:r>
        <w:t>10) в случаях, предусмотренных договором о предоставлении информации и (или) получении кредитных о</w:t>
      </w:r>
      <w:r>
        <w:t xml:space="preserve">тчетов, возместить расходы поставщику информации за пересылку информации; </w:t>
      </w:r>
    </w:p>
    <w:p w:rsidR="00000000" w:rsidRDefault="00EC6289">
      <w:pPr>
        <w:spacing w:after="240"/>
        <w:ind w:firstLine="400"/>
        <w:jc w:val="both"/>
      </w:pPr>
      <w:r>
        <w:t>11) соблюдать иные требования, установленные законодательством Республики Казахстан и (или) договором о предоставлении информации и (или) получении кредитных отчетов.</w:t>
      </w:r>
    </w:p>
    <w:p w:rsidR="00000000" w:rsidRDefault="00EC6289">
      <w:pPr>
        <w:ind w:firstLine="400"/>
        <w:jc w:val="both"/>
      </w:pPr>
      <w:bookmarkStart w:id="7" w:name="SUB180000"/>
      <w:bookmarkEnd w:id="7"/>
      <w:r>
        <w:rPr>
          <w:rStyle w:val="s1"/>
        </w:rPr>
        <w:t>Статья 18.</w:t>
      </w:r>
      <w:r>
        <w:t xml:space="preserve"> </w:t>
      </w:r>
      <w:r>
        <w:t xml:space="preserve">Поставщики информации </w:t>
      </w:r>
    </w:p>
    <w:p w:rsidR="00000000" w:rsidRDefault="00EC6289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EC6289">
      <w:pPr>
        <w:jc w:val="both"/>
      </w:pPr>
      <w:r>
        <w:rPr>
          <w:rStyle w:val="s3"/>
        </w:rPr>
        <w:t xml:space="preserve">Подпункт 1) изложен в редакции </w:t>
      </w:r>
      <w:hyperlink r:id="rId34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6289">
      <w:pPr>
        <w:ind w:firstLine="400"/>
        <w:jc w:val="both"/>
      </w:pPr>
      <w:r>
        <w:rPr>
          <w:rStyle w:val="s0"/>
        </w:rPr>
        <w:t>1) юридические лица, имеющие лицензию на проведение банковских заемных операций (далее - организации, осуществляющие отдельные виды банковских операций), и банки;</w:t>
      </w:r>
    </w:p>
    <w:p w:rsidR="00000000" w:rsidRDefault="00EC6289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36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</w:t>
      </w:r>
      <w:r>
        <w:t xml:space="preserve">ством Республики Казахстан; </w:t>
      </w:r>
    </w:p>
    <w:p w:rsidR="00000000" w:rsidRDefault="00EC6289">
      <w:pPr>
        <w:ind w:firstLine="400"/>
        <w:jc w:val="both"/>
      </w:pPr>
      <w:r>
        <w:t xml:space="preserve">3) государственные предприятия, осуществляющие регистрацию прав на недвижимое имущество и сделок с ним; </w:t>
      </w:r>
    </w:p>
    <w:p w:rsidR="00000000" w:rsidRDefault="00EC6289">
      <w:pPr>
        <w:ind w:firstLine="400"/>
        <w:jc w:val="both"/>
      </w:pPr>
      <w:r>
        <w:t xml:space="preserve">4) иные лица на основании договоров о предоставлении информации и (или) получении кредитных отчетов. </w:t>
      </w:r>
    </w:p>
    <w:p w:rsidR="00000000" w:rsidRDefault="00EC6289">
      <w:pPr>
        <w:spacing w:after="240"/>
        <w:ind w:firstLine="400"/>
        <w:jc w:val="both"/>
      </w:pPr>
      <w:r>
        <w:t>2. Нормативные право</w:t>
      </w:r>
      <w:r>
        <w:t>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</w:t>
      </w:r>
      <w:r>
        <w:t xml:space="preserve"> базы данных кредитных историй.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и обязанности поставщика информации </w:t>
      </w:r>
    </w:p>
    <w:p w:rsidR="00000000" w:rsidRDefault="00EC6289">
      <w:pPr>
        <w:ind w:firstLine="400"/>
        <w:jc w:val="both"/>
      </w:pPr>
      <w:r>
        <w:t xml:space="preserve">1. Поставщик информации вправе: </w:t>
      </w:r>
    </w:p>
    <w:p w:rsidR="00000000" w:rsidRDefault="00EC6289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EC6289">
      <w:pPr>
        <w:ind w:firstLine="400"/>
        <w:jc w:val="both"/>
      </w:pPr>
      <w:r>
        <w:t>2) иметь иные права в соотве</w:t>
      </w:r>
      <w:r>
        <w:t xml:space="preserve">тствии с законодательными актами Республики Казахстан и (или) договором о предоставлении информации и (или) получении кредитных отчетов. </w:t>
      </w:r>
    </w:p>
    <w:p w:rsidR="00000000" w:rsidRDefault="00EC6289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</w:t>
      </w:r>
      <w:r>
        <w:t xml:space="preserve">щего Закона, обязаны: </w:t>
      </w:r>
    </w:p>
    <w:p w:rsidR="00000000" w:rsidRDefault="00EC6289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бюро; </w:t>
      </w:r>
    </w:p>
    <w:p w:rsidR="00000000" w:rsidRDefault="00EC6289">
      <w:pPr>
        <w:ind w:firstLine="400"/>
        <w:jc w:val="both"/>
      </w:pPr>
      <w:r>
        <w:t xml:space="preserve">2) заключить договор о предоставлении информации и (или) получении кредитных отчетов; </w:t>
      </w:r>
    </w:p>
    <w:p w:rsidR="00000000" w:rsidRDefault="00EC6289">
      <w:pPr>
        <w:ind w:firstLine="400"/>
        <w:jc w:val="both"/>
      </w:pPr>
      <w:r>
        <w:t>3) предоставлять информацию в кредитные бюро на</w:t>
      </w:r>
      <w:r>
        <w:t xml:space="preserve"> условиях, в объеме и порядке, определенных настоящим Законом и договорами о предоставлении информации и (или) получении кредитных отчетов; </w:t>
      </w:r>
    </w:p>
    <w:p w:rsidR="00000000" w:rsidRDefault="00EC6289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EC6289">
      <w:pPr>
        <w:ind w:firstLine="400"/>
        <w:jc w:val="both"/>
      </w:pPr>
      <w:r>
        <w:t>5) п</w:t>
      </w:r>
      <w:r>
        <w:t xml:space="preserve">редоставлять информацию в кредитные бюро в точном соответствии с имеющимися сведениями о субъекте кредитной истории; </w:t>
      </w:r>
    </w:p>
    <w:p w:rsidR="00000000" w:rsidRDefault="00EC6289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EC6289">
      <w:pPr>
        <w:ind w:firstLine="400"/>
        <w:jc w:val="both"/>
      </w:pPr>
      <w:r>
        <w:t xml:space="preserve">7) обеспечивать </w:t>
      </w:r>
      <w:r>
        <w:t xml:space="preserve">надлежащие условия получения и обработки информации за счет собственных средств. </w:t>
      </w:r>
    </w:p>
    <w:p w:rsidR="00000000" w:rsidRDefault="00EC6289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EC6289">
      <w:pPr>
        <w:ind w:firstLine="400"/>
        <w:jc w:val="both"/>
      </w:pPr>
      <w:r>
        <w:t>1) в случае заключения ими договора с кредитным бюро</w:t>
      </w:r>
      <w:r>
        <w:t xml:space="preserve">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EC6289">
      <w:pPr>
        <w:spacing w:after="240"/>
        <w:ind w:firstLine="400"/>
        <w:jc w:val="both"/>
      </w:pPr>
      <w:r>
        <w:t xml:space="preserve">2) предоставляют имеющуюся у них информацию о субъектах кредитных историй в кредитные бюро на платной основе, если иное </w:t>
      </w:r>
      <w:r>
        <w:t>не предусмотрено договором.</w:t>
      </w:r>
    </w:p>
    <w:p w:rsidR="00000000" w:rsidRDefault="00EC6289">
      <w:pPr>
        <w:ind w:firstLine="400"/>
        <w:jc w:val="both"/>
      </w:pPr>
      <w:bookmarkStart w:id="8" w:name="SUB200000"/>
      <w:bookmarkEnd w:id="8"/>
      <w:r>
        <w:rPr>
          <w:rStyle w:val="s1"/>
        </w:rPr>
        <w:t>Статья 20.</w:t>
      </w:r>
      <w:r>
        <w:t xml:space="preserve"> Получатель кредитного отчета </w:t>
      </w:r>
    </w:p>
    <w:p w:rsidR="00000000" w:rsidRDefault="00EC6289">
      <w:pPr>
        <w:ind w:firstLine="400"/>
        <w:jc w:val="both"/>
      </w:pPr>
      <w:r>
        <w:t xml:space="preserve">1. Получателями кредитного отчета являются: </w:t>
      </w:r>
    </w:p>
    <w:p w:rsidR="00000000" w:rsidRDefault="00EC6289">
      <w:pPr>
        <w:ind w:firstLine="400"/>
        <w:jc w:val="both"/>
      </w:pPr>
      <w:r>
        <w:t xml:space="preserve">1) банки и организации, осуществляющие отдельные виды банковских операций; </w:t>
      </w:r>
    </w:p>
    <w:p w:rsidR="00000000" w:rsidRDefault="00EC6289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37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</w:t>
      </w:r>
      <w:r>
        <w:t xml:space="preserve">ством Республики Казахстан; </w:t>
      </w:r>
    </w:p>
    <w:p w:rsidR="00000000" w:rsidRDefault="00EC6289">
      <w:pPr>
        <w:ind w:firstLine="400"/>
        <w:jc w:val="both"/>
      </w:pPr>
      <w:r>
        <w:t xml:space="preserve">3) субъект кредитной истории. </w:t>
      </w:r>
    </w:p>
    <w:p w:rsidR="00000000" w:rsidRDefault="00EC6289">
      <w:pPr>
        <w:ind w:firstLine="400"/>
        <w:jc w:val="both"/>
      </w:pPr>
      <w:r>
        <w:t xml:space="preserve">Не допускается предоставление информации иным лицам. </w:t>
      </w:r>
    </w:p>
    <w:p w:rsidR="00000000" w:rsidRDefault="00EC6289">
      <w:pPr>
        <w:spacing w:after="240"/>
        <w:ind w:firstLine="400"/>
        <w:jc w:val="both"/>
      </w:pPr>
      <w:r>
        <w:t>2. Лица, указанные в подпунктах 1) и 2) пункта 1 настоящей статьи, после заключения договора о предоставлении информации и (или) получении кре</w:t>
      </w:r>
      <w:r>
        <w:t>дитных отчетов должны зарегистрироваться в кредитном бюро в качестве получателей кредитных отчетов.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21.</w:t>
      </w:r>
      <w:r>
        <w:t xml:space="preserve"> Права и обязанности получателя кредитного отчета </w:t>
      </w:r>
    </w:p>
    <w:p w:rsidR="00000000" w:rsidRDefault="00EC6289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EC6289">
      <w:pPr>
        <w:ind w:firstLine="400"/>
        <w:jc w:val="both"/>
      </w:pPr>
      <w:r>
        <w:t xml:space="preserve">1) получать кредитный отчет; </w:t>
      </w:r>
    </w:p>
    <w:p w:rsidR="00000000" w:rsidRDefault="00EC6289">
      <w:pPr>
        <w:ind w:firstLine="400"/>
        <w:jc w:val="both"/>
      </w:pPr>
      <w:r>
        <w:t>2) иметь иные права в со</w:t>
      </w:r>
      <w:r>
        <w:t xml:space="preserve">ответствии с законодательными актами Республики Казахстан. </w:t>
      </w:r>
    </w:p>
    <w:p w:rsidR="00000000" w:rsidRDefault="00EC6289">
      <w:pPr>
        <w:ind w:firstLine="400"/>
        <w:jc w:val="both"/>
      </w:pPr>
      <w:r>
        <w:t xml:space="preserve">2. Субъект кредитной истории вправе получить в течение календарного года один кредитный отчет о себе бесплатно. </w:t>
      </w:r>
    </w:p>
    <w:p w:rsidR="00000000" w:rsidRDefault="00EC6289">
      <w:pPr>
        <w:ind w:firstLine="400"/>
        <w:jc w:val="both"/>
      </w:pPr>
      <w:r>
        <w:t xml:space="preserve">3. Получатели кредитного отчета,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EC6289">
      <w:pPr>
        <w:ind w:firstLine="400"/>
        <w:jc w:val="both"/>
      </w:pPr>
      <w:r>
        <w:t xml:space="preserve">1) представить в кредитное бюро подтверждение о получении согласия субъекта кредитной истории на получение кредитного отчета о нем; </w:t>
      </w:r>
    </w:p>
    <w:p w:rsidR="00000000" w:rsidRDefault="00EC6289">
      <w:pPr>
        <w:ind w:firstLine="400"/>
        <w:jc w:val="both"/>
      </w:pPr>
      <w:r>
        <w:t>2) сообщать об изменении сведений, представленных им при регис</w:t>
      </w:r>
      <w:r>
        <w:t xml:space="preserve">трации в качестве получателя кредитного отчета; </w:t>
      </w:r>
    </w:p>
    <w:p w:rsidR="00000000" w:rsidRDefault="00EC6289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EC6289">
      <w:pPr>
        <w:ind w:firstLine="400"/>
        <w:jc w:val="both"/>
      </w:pPr>
      <w:r>
        <w:t>4) использовать информацию, содержащуюся в кредитном отчете, только для целей, пред</w:t>
      </w:r>
      <w:r>
        <w:t xml:space="preserve">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EC6289">
      <w:pPr>
        <w:ind w:firstLine="400"/>
        <w:jc w:val="both"/>
      </w:pPr>
      <w:r>
        <w:t xml:space="preserve"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</w:t>
      </w:r>
      <w:r>
        <w:t xml:space="preserve">кредитного отчета; </w:t>
      </w:r>
    </w:p>
    <w:p w:rsidR="00000000" w:rsidRDefault="00EC6289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EC6289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субъекта кредитной истории </w:t>
      </w:r>
    </w:p>
    <w:p w:rsidR="00000000" w:rsidRDefault="00EC6289">
      <w:pPr>
        <w:ind w:firstLine="400"/>
        <w:jc w:val="both"/>
      </w:pPr>
      <w:r>
        <w:t>Субъект кредитной истории впр</w:t>
      </w:r>
      <w:r>
        <w:t xml:space="preserve">аве: </w:t>
      </w:r>
    </w:p>
    <w:p w:rsidR="00000000" w:rsidRDefault="00EC6289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бюро для формирования кредитной истории; </w:t>
      </w:r>
    </w:p>
    <w:p w:rsidR="00000000" w:rsidRDefault="00EC6289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EC6289">
      <w:pPr>
        <w:ind w:firstLine="400"/>
        <w:jc w:val="both"/>
      </w:pPr>
      <w:r>
        <w:t>3) получить в соответствии с требованиями</w:t>
      </w:r>
      <w:r>
        <w:t xml:space="preserve">, установленными настоящим Законом, кредитный отчет о себе с момента поступления информации о нем в кредитное бюро; </w:t>
      </w:r>
    </w:p>
    <w:p w:rsidR="00000000" w:rsidRDefault="00EC6289">
      <w:pPr>
        <w:ind w:firstLine="400"/>
        <w:jc w:val="both"/>
      </w:pPr>
      <w:r>
        <w:t xml:space="preserve">4) при рассмотрении его заявки на получение кредита требовать от получателя кредитного отчета ознакомления с кредитным отчетом либо выдачи </w:t>
      </w:r>
      <w:r>
        <w:t xml:space="preserve">в соответствии с внутренними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EC6289">
      <w:pPr>
        <w:ind w:firstLine="400"/>
        <w:jc w:val="both"/>
      </w:pPr>
      <w:r>
        <w:t>5) заявлять несогласие с информацией, содержащейся в кредитном отчете, с возможностью получения информации о поставщик</w:t>
      </w:r>
      <w:r>
        <w:t xml:space="preserve">е; </w:t>
      </w:r>
    </w:p>
    <w:p w:rsidR="00000000" w:rsidRDefault="00EC6289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</w:t>
      </w:r>
      <w:r>
        <w:t xml:space="preserve">ми информации в кредитные бюро; </w:t>
      </w:r>
    </w:p>
    <w:p w:rsidR="00000000" w:rsidRDefault="00EC6289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EC6289">
      <w:pPr>
        <w:spacing w:after="240"/>
        <w:jc w:val="center"/>
      </w:pPr>
      <w:bookmarkStart w:id="9" w:name="SUB230000"/>
      <w:bookmarkEnd w:id="9"/>
      <w:r>
        <w:rPr>
          <w:rStyle w:val="s1"/>
        </w:rPr>
        <w:t>Глава 5. Предоставление информации в кредитные бюро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23.</w:t>
      </w:r>
      <w:r>
        <w:t xml:space="preserve"> Общие условия предоставления информации в кредитные бюро </w:t>
      </w:r>
    </w:p>
    <w:p w:rsidR="00000000" w:rsidRDefault="00EC6289">
      <w:pPr>
        <w:ind w:firstLine="400"/>
        <w:jc w:val="both"/>
      </w:pPr>
      <w:r>
        <w:t xml:space="preserve">1.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предоставляют предусмотренную настоящим Законом информацию во все кредитные бюро. </w:t>
      </w:r>
    </w:p>
    <w:p w:rsidR="00000000" w:rsidRDefault="00EC6289">
      <w:pPr>
        <w:ind w:firstLine="400"/>
        <w:jc w:val="both"/>
      </w:pPr>
      <w:r>
        <w:t>2. При наличии согласия субъекта кредитной ист</w:t>
      </w:r>
      <w:r>
        <w:t xml:space="preserve">ории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 предоставлять информацию в кредитные бюро. </w:t>
      </w:r>
    </w:p>
    <w:p w:rsidR="00000000" w:rsidRDefault="00EC6289">
      <w:pPr>
        <w:ind w:firstLine="400"/>
        <w:jc w:val="both"/>
      </w:pPr>
      <w:r>
        <w:t>Условия предоставления ими информации в кредитные бюро и получения кред</w:t>
      </w:r>
      <w:r>
        <w:t xml:space="preserve">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 </w:t>
      </w:r>
    </w:p>
    <w:p w:rsidR="00000000" w:rsidRDefault="00EC6289">
      <w:pPr>
        <w:ind w:firstLine="400"/>
        <w:jc w:val="both"/>
      </w:pPr>
      <w:r>
        <w:t>3. Государственные предприятия, осуществляющие регистрацию прав на недвижимое имущ</w:t>
      </w:r>
      <w:r>
        <w:t xml:space="preserve">ество и сделок с ним, предоставляют информацию в кредитные бюро на основании заключаемых с ним договоров о предоставлении информации в </w:t>
      </w:r>
      <w:hyperlink r:id="rId38" w:history="1">
        <w:r>
          <w:rPr>
            <w:rStyle w:val="a3"/>
          </w:rPr>
          <w:t>порядке и на условиях</w:t>
        </w:r>
      </w:hyperlink>
      <w:r>
        <w:t>, определяемых Министерством юстиции</w:t>
      </w:r>
      <w:r>
        <w:t xml:space="preserve"> Республики Казахстан, по согласованию с </w:t>
      </w:r>
      <w:hyperlink r:id="rId39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EC6289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</w:t>
      </w:r>
      <w:r>
        <w:t xml:space="preserve">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EC6289">
      <w:pPr>
        <w:ind w:firstLine="400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</w:t>
      </w:r>
      <w:r>
        <w:t xml:space="preserve">их в кредитные бюро. </w:t>
      </w:r>
    </w:p>
    <w:p w:rsidR="00000000" w:rsidRDefault="00EC6289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</w:t>
      </w:r>
      <w:r>
        <w:t>о.</w:t>
      </w:r>
    </w:p>
    <w:p w:rsidR="00000000" w:rsidRDefault="00EC6289">
      <w:pPr>
        <w:ind w:firstLine="400"/>
        <w:jc w:val="both"/>
      </w:pPr>
      <w:bookmarkStart w:id="10" w:name="SUB240000"/>
      <w:bookmarkEnd w:id="10"/>
      <w:r>
        <w:rPr>
          <w:rStyle w:val="s1"/>
        </w:rPr>
        <w:t>Статья 24.</w:t>
      </w:r>
      <w:r>
        <w:t xml:space="preserve"> Информация, предоставляемая в кредитные бюро </w:t>
      </w:r>
    </w:p>
    <w:p w:rsidR="00000000" w:rsidRDefault="00EC6289">
      <w:pPr>
        <w:ind w:firstLine="400"/>
        <w:jc w:val="both"/>
      </w:pPr>
      <w:r>
        <w:t xml:space="preserve">1. Информация, предоставляемая в кредитные бюро банками, организациями, осуществляющими отдельные виды банковских операций, должна содержать: </w:t>
      </w:r>
    </w:p>
    <w:p w:rsidR="00000000" w:rsidRDefault="00EC6289">
      <w:pPr>
        <w:ind w:firstLine="400"/>
        <w:jc w:val="both"/>
      </w:pPr>
      <w:r>
        <w:t>1) сумму долга по кредиту, полученному лицом в данном</w:t>
      </w:r>
      <w:r>
        <w:t xml:space="preserve">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 </w:t>
      </w:r>
    </w:p>
    <w:p w:rsidR="00000000" w:rsidRDefault="00EC6289">
      <w:pPr>
        <w:ind w:firstLine="400"/>
        <w:jc w:val="both"/>
      </w:pPr>
      <w:r>
        <w:t xml:space="preserve">2) дату выдачи, дату (по графику и фактическую) погашения кредитов, а также условных </w:t>
      </w:r>
      <w:r>
        <w:t xml:space="preserve">и возможных обязательств; </w:t>
      </w:r>
    </w:p>
    <w:p w:rsidR="00000000" w:rsidRDefault="00EC6289">
      <w:pPr>
        <w:ind w:firstLine="400"/>
        <w:jc w:val="both"/>
      </w:pPr>
      <w:r>
        <w:t xml:space="preserve"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EC6289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EC6289">
      <w:pPr>
        <w:ind w:firstLine="400"/>
        <w:jc w:val="both"/>
      </w:pPr>
      <w:r>
        <w:t>Для целей настоя</w:t>
      </w:r>
      <w:r>
        <w:t xml:space="preserve">щего пункта под кредитом понимаются заемные, лизинговые, факторинговые, форфейтинговые операции, а также учет векселей. </w:t>
      </w:r>
    </w:p>
    <w:p w:rsidR="00000000" w:rsidRDefault="00EC6289">
      <w:pPr>
        <w:ind w:firstLine="400"/>
        <w:jc w:val="both"/>
      </w:pPr>
      <w:bookmarkStart w:id="11" w:name="SUB240200"/>
      <w:bookmarkEnd w:id="11"/>
      <w:r>
        <w:t>2. Информация, предоставляемая в кредитные бюро индивидуальным предпринимателем или юридическим лицом, реализующим товары и услуги в кр</w:t>
      </w:r>
      <w:r>
        <w:t xml:space="preserve">едит либо предоставляющим отсрочки платежей, должна содержать следующие сведения: </w:t>
      </w:r>
    </w:p>
    <w:p w:rsidR="00000000" w:rsidRDefault="00EC6289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EC6289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EC6289">
      <w:pPr>
        <w:ind w:firstLine="400"/>
        <w:jc w:val="both"/>
      </w:pPr>
      <w:r>
        <w:t>3) информацию о соста</w:t>
      </w:r>
      <w:r>
        <w:t xml:space="preserve">ве и способах обеспечения исполнения обязательств; </w:t>
      </w:r>
    </w:p>
    <w:p w:rsidR="00000000" w:rsidRDefault="00EC6289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EC6289">
      <w:pPr>
        <w:ind w:firstLine="400"/>
        <w:jc w:val="both"/>
      </w:pPr>
      <w:r>
        <w:t xml:space="preserve">3. Информация о субъекте кредитной истории - физическом лице или индивидуальном предпринимателе,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местожительство, наименование и реквизиты документа, удостоверяющего личность, регистрационный номер налогоплательщика. </w:t>
      </w:r>
    </w:p>
    <w:p w:rsidR="00000000" w:rsidRDefault="00EC6289">
      <w:pPr>
        <w:ind w:firstLine="400"/>
        <w:jc w:val="both"/>
      </w:pPr>
      <w:r>
        <w:t>4. И</w:t>
      </w:r>
      <w:r>
        <w:t xml:space="preserve">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</w:t>
      </w:r>
      <w:r>
        <w:t>настоящей статьи, должна содержать наименование, организационно-правовую форму, местонахождение, номер и дату государственной регистрации в качестве юридического лица, регистрационный номер налогоплательщика, фамилию, имя, отчество первых руководителей и и</w:t>
      </w:r>
      <w:r>
        <w:t xml:space="preserve">х регистрационные номера налогоплательщиков. </w:t>
      </w:r>
    </w:p>
    <w:p w:rsidR="00000000" w:rsidRDefault="00EC6289">
      <w:pPr>
        <w:ind w:firstLine="400"/>
        <w:jc w:val="both"/>
      </w:pPr>
      <w:r>
        <w:t xml:space="preserve">5. Информация, предоставляемая в кредитные бюро государственными предприятиями, осуществляющими регистрацию прав на недвижимое имущество и сделок с ним, должна содержать сведения: </w:t>
      </w:r>
    </w:p>
    <w:p w:rsidR="00000000" w:rsidRDefault="00EC6289">
      <w:pPr>
        <w:ind w:firstLine="400"/>
        <w:jc w:val="both"/>
      </w:pPr>
      <w:r>
        <w:t>1) для физических лиц - фамил</w:t>
      </w:r>
      <w:r>
        <w:t xml:space="preserve">ию, имя, отчество, дату рождения, местожительство, наименование и реквизиты документа, удостоверяющего личность, регистрационный номер налогоплательщика, сведения о регистрации прав собственности и других прав, а также обременении на недвижимое имущество; </w:t>
      </w:r>
    </w:p>
    <w:p w:rsidR="00000000" w:rsidRDefault="00EC6289">
      <w:pPr>
        <w:ind w:firstLine="400"/>
        <w:jc w:val="both"/>
      </w:pPr>
      <w:r>
        <w:t>2) для юридических лиц - наименование, организационно-правовую форму, местонахождение, номер и дату государственной регистрации в качестве юридического лица, регистрационный номер налогоплательщика, банковские реквизиты, сведения о регистрации прав собств</w:t>
      </w:r>
      <w:r>
        <w:t xml:space="preserve">енности и других прав, а также обременении на недвижимое имущество. </w:t>
      </w:r>
    </w:p>
    <w:p w:rsidR="00000000" w:rsidRDefault="00EC6289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 и поставщиком информации на основании заключаемого ими договора о предо</w:t>
      </w:r>
      <w:r>
        <w:t>ставлении информации и (или) получении кредитного отчета, если это не противоречит требованиям, установленным законодательством Республики Казахстан.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t xml:space="preserve">Оформление согласия субъекта кредитной истории на предоставление информации и выдачу кредитного отчета </w:t>
      </w:r>
    </w:p>
    <w:p w:rsidR="00000000" w:rsidRDefault="00EC6289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и (или) на выдачу кредитного отчета получателю кредитного отч</w:t>
      </w:r>
      <w:r>
        <w:t xml:space="preserve">ета оформляется в письменном виде. </w:t>
      </w:r>
    </w:p>
    <w:p w:rsidR="00000000" w:rsidRDefault="00EC6289">
      <w:pPr>
        <w:ind w:firstLine="400"/>
        <w:jc w:val="both"/>
      </w:pPr>
      <w:r>
        <w:t xml:space="preserve"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Республики Казахстан о нотариате. </w:t>
      </w:r>
    </w:p>
    <w:p w:rsidR="00000000" w:rsidRDefault="00EC6289">
      <w:pPr>
        <w:spacing w:after="240"/>
        <w:ind w:firstLine="400"/>
        <w:jc w:val="both"/>
      </w:pPr>
      <w:r>
        <w:t xml:space="preserve">3. </w:t>
      </w:r>
      <w:r>
        <w:t>За отсутствие согласия субъекта кредитной истории на предоставление информации о нем в кредитные бюро для формирования кредитной истории и (или) на выдачу кредитного отчета, а также его неправильное оформление поставщик информации, получатель кредитного от</w:t>
      </w:r>
      <w:r>
        <w:t>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EC6289">
      <w:pPr>
        <w:ind w:firstLine="400"/>
        <w:jc w:val="both"/>
      </w:pPr>
      <w:bookmarkStart w:id="12" w:name="SUB260000"/>
      <w:bookmarkEnd w:id="12"/>
      <w:r>
        <w:rPr>
          <w:rStyle w:val="s1"/>
        </w:rPr>
        <w:t>Статья 26.</w:t>
      </w:r>
      <w:r>
        <w:t xml:space="preserve"> Основания и цели использования информации и кре</w:t>
      </w:r>
      <w:r>
        <w:t xml:space="preserve">дитных отчетов </w:t>
      </w:r>
    </w:p>
    <w:p w:rsidR="00000000" w:rsidRDefault="00EC6289">
      <w:pPr>
        <w:ind w:firstLine="400"/>
        <w:jc w:val="both"/>
      </w:pPr>
      <w:r>
        <w:t xml:space="preserve">1. Основанием для предоставления информации в кредитные бюро, выдачи кредитных отчетов является согласие субъекта кредитной истории. </w:t>
      </w:r>
    </w:p>
    <w:p w:rsidR="00000000" w:rsidRDefault="00EC6289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EC6289">
      <w:pPr>
        <w:ind w:firstLine="400"/>
        <w:jc w:val="both"/>
      </w:pPr>
      <w:r>
        <w:t>1)</w:t>
      </w:r>
      <w:r>
        <w:t xml:space="preserve"> оценки рисков при предоставлении, мониторинге и пролонгации кредитов; </w:t>
      </w:r>
    </w:p>
    <w:p w:rsidR="00000000" w:rsidRDefault="00EC6289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EC6289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EC6289">
      <w:pPr>
        <w:ind w:firstLine="400"/>
        <w:jc w:val="both"/>
      </w:pPr>
      <w:r>
        <w:t>4) подтверждения правильности информации, содержащейся в кредит</w:t>
      </w:r>
      <w:r>
        <w:t xml:space="preserve">ном отчете. </w:t>
      </w:r>
    </w:p>
    <w:p w:rsidR="00000000" w:rsidRDefault="00EC6289">
      <w:pPr>
        <w:spacing w:after="240"/>
        <w:ind w:firstLine="400"/>
        <w:jc w:val="both"/>
      </w:pPr>
      <w: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EC6289">
      <w:pPr>
        <w:jc w:val="center"/>
      </w:pPr>
      <w:bookmarkStart w:id="13" w:name="SUB270000"/>
      <w:bookmarkEnd w:id="13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EC6289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27.</w:t>
      </w:r>
      <w:r>
        <w:t xml:space="preserve"> Догово</w:t>
      </w:r>
      <w:r>
        <w:t xml:space="preserve">ры, заключаемые с поставщиками информации и получателями кредитных отчетов </w:t>
      </w:r>
    </w:p>
    <w:p w:rsidR="00000000" w:rsidRDefault="00EC6289">
      <w:pPr>
        <w:ind w:firstLine="400"/>
        <w:jc w:val="both"/>
      </w:pPr>
      <w:r>
        <w:t xml:space="preserve">1. В целях выполнения своих обязательств по предоставлению информации и получения кредитных отчетов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и получатели кредитного отчета,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 заключить со всеми кредитными бюро договоры о предоставлении информации</w:t>
      </w:r>
      <w:r>
        <w:t xml:space="preserve"> и (или) получении кредитных отчетов. </w:t>
      </w:r>
    </w:p>
    <w:p w:rsidR="00000000" w:rsidRDefault="00EC6289">
      <w:pPr>
        <w:ind w:firstLine="400"/>
        <w:jc w:val="both"/>
      </w:pPr>
      <w:r>
        <w:t xml:space="preserve">2. Договор о предоставлении информации и (или) получении кредитных отчетов должен содержать следующие условия: </w:t>
      </w:r>
    </w:p>
    <w:p w:rsidR="00000000" w:rsidRDefault="00EC6289">
      <w:pPr>
        <w:ind w:firstLine="400"/>
        <w:jc w:val="both"/>
      </w:pPr>
      <w:r>
        <w:t>1) данные индивидуального предпринимателя или полное наименование сторон, информацию об их местожительств</w:t>
      </w:r>
      <w:r>
        <w:t xml:space="preserve">е или местонахождении, банковских реквизитах; </w:t>
      </w:r>
    </w:p>
    <w:p w:rsidR="00000000" w:rsidRDefault="00EC6289">
      <w:pPr>
        <w:ind w:firstLine="400"/>
        <w:jc w:val="both"/>
      </w:pPr>
      <w:r>
        <w:t xml:space="preserve"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 </w:t>
      </w:r>
    </w:p>
    <w:p w:rsidR="00000000" w:rsidRDefault="00EC6289">
      <w:pPr>
        <w:ind w:firstLine="400"/>
        <w:jc w:val="both"/>
      </w:pPr>
      <w:r>
        <w:t>3) обязательное получение соглас</w:t>
      </w:r>
      <w:r>
        <w:t xml:space="preserve">ия субъекта кредитной истории на предоставление информации о нем в кредитные бюро и (или) получение согласия субъекта кредитной истории на выдачу кредитного отчета о нем получателю кредитного отчета; </w:t>
      </w:r>
    </w:p>
    <w:p w:rsidR="00000000" w:rsidRDefault="00EC6289">
      <w:pPr>
        <w:ind w:firstLine="400"/>
        <w:jc w:val="both"/>
      </w:pPr>
      <w:r>
        <w:t>4) виды, объем, сроки (периодичность), порядок предоста</w:t>
      </w:r>
      <w:r>
        <w:t>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кредитных историй и используемы</w:t>
      </w:r>
      <w:r>
        <w:t xml:space="preserve">х информационных систем; </w:t>
      </w:r>
    </w:p>
    <w:p w:rsidR="00000000" w:rsidRDefault="00EC6289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EC6289">
      <w:pPr>
        <w:ind w:firstLine="400"/>
        <w:jc w:val="both"/>
      </w:pPr>
      <w:r>
        <w:t xml:space="preserve">6) обязательство кредитного бюро о соблюдении режима конфиденциальности в отношении </w:t>
      </w:r>
      <w:r>
        <w:t xml:space="preserve">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EC6289">
      <w:pPr>
        <w:ind w:firstLine="400"/>
        <w:jc w:val="both"/>
      </w:pPr>
      <w:r>
        <w:t xml:space="preserve">7) объем информации, содержащийся в кредитных отчетах, и порядок получения; </w:t>
      </w:r>
    </w:p>
    <w:p w:rsidR="00000000" w:rsidRDefault="00EC6289">
      <w:pPr>
        <w:ind w:firstLine="400"/>
        <w:jc w:val="both"/>
      </w:pPr>
      <w:r>
        <w:t>8) обязательство получателя кредитных отчетов о нераспрос</w:t>
      </w:r>
      <w:r>
        <w:t xml:space="preserve">транении информации, содержащейся в кредитном отчете; </w:t>
      </w:r>
    </w:p>
    <w:p w:rsidR="00000000" w:rsidRDefault="00EC6289">
      <w:pPr>
        <w:spacing w:after="240"/>
        <w:ind w:firstLine="400"/>
        <w:jc w:val="both"/>
      </w:pPr>
      <w: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28.</w:t>
      </w:r>
      <w:r>
        <w:t xml:space="preserve"> </w:t>
      </w:r>
      <w:r>
        <w:t xml:space="preserve">Регистрация в кредитном бюро в качестве получателя кредитного отчета </w:t>
      </w:r>
    </w:p>
    <w:p w:rsidR="00000000" w:rsidRDefault="00EC6289">
      <w:pPr>
        <w:ind w:firstLine="400"/>
        <w:jc w:val="both"/>
      </w:pPr>
      <w:r>
        <w:t xml:space="preserve">Для регистрации в кредитном бюро лица,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EC6289">
      <w:pPr>
        <w:ind w:firstLine="400"/>
        <w:jc w:val="both"/>
      </w:pPr>
      <w:r>
        <w:t>1) заявлени</w:t>
      </w:r>
      <w:r>
        <w:t xml:space="preserve">е о регистрации в кредитном бюро; </w:t>
      </w:r>
    </w:p>
    <w:p w:rsidR="00000000" w:rsidRDefault="00EC6289">
      <w:pPr>
        <w:ind w:firstLine="400"/>
        <w:jc w:val="both"/>
      </w:pPr>
      <w:r>
        <w:t xml:space="preserve"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EC6289">
      <w:pPr>
        <w:ind w:firstLine="400"/>
        <w:jc w:val="both"/>
      </w:pPr>
      <w:r>
        <w:t>3) копию свидетел</w:t>
      </w:r>
      <w:r>
        <w:t xml:space="preserve">ьства о государственной регистрации в качестве юридического лица (индивидуального предпринимателя); </w:t>
      </w:r>
    </w:p>
    <w:p w:rsidR="00000000" w:rsidRDefault="00EC6289">
      <w:pPr>
        <w:spacing w:after="240"/>
        <w:ind w:firstLine="400"/>
        <w:jc w:val="both"/>
      </w:pPr>
      <w:r>
        <w:t>4) информацию о фамилии, имени, отчестве и должности лиц, уполномоченных осуществлять запросы в кредитные бюро. При необходимости указанная информация удос</w:t>
      </w:r>
      <w:r>
        <w:t>товеряется электронной цифровой подписью этих лиц.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29.</w:t>
      </w:r>
      <w:r>
        <w:t xml:space="preserve"> Предоставление кредитного отчета </w:t>
      </w:r>
    </w:p>
    <w:p w:rsidR="00000000" w:rsidRDefault="00EC6289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EC6289">
      <w:pPr>
        <w:ind w:firstLine="400"/>
        <w:jc w:val="both"/>
      </w:pPr>
      <w:r>
        <w:t xml:space="preserve">1) наличие согласия субъекта кредитной истории о выдаче кредитного отчета о нем; </w:t>
      </w:r>
    </w:p>
    <w:p w:rsidR="00000000" w:rsidRDefault="00EC6289">
      <w:pPr>
        <w:ind w:firstLine="400"/>
        <w:jc w:val="both"/>
      </w:pPr>
      <w:r>
        <w:t>2) соответствие</w:t>
      </w:r>
      <w:r>
        <w:t xml:space="preserve"> получателя кредитного отчета требованиям, предъявляемым настоящим Законом; </w:t>
      </w:r>
    </w:p>
    <w:p w:rsidR="00000000" w:rsidRDefault="00EC6289">
      <w:pPr>
        <w:ind w:firstLine="400"/>
        <w:jc w:val="both"/>
      </w:pPr>
      <w: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EC6289">
      <w:pPr>
        <w:ind w:firstLine="400"/>
        <w:jc w:val="both"/>
      </w:pPr>
      <w:r>
        <w:t>2. Кредитное бюро ведет учет запросов о</w:t>
      </w:r>
      <w:r>
        <w:t xml:space="preserve"> предоставлении кредитных отчетов и учет предоставленных кредитных отчетов. </w:t>
      </w:r>
    </w:p>
    <w:p w:rsidR="00000000" w:rsidRDefault="00EC6289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</w:t>
      </w:r>
      <w:r>
        <w:t xml:space="preserve"> кредитного бюро. </w:t>
      </w:r>
    </w:p>
    <w:p w:rsidR="00000000" w:rsidRDefault="00EC6289">
      <w:pPr>
        <w:ind w:firstLine="400"/>
        <w:jc w:val="both"/>
      </w:pPr>
      <w:r>
        <w:t xml:space="preserve">4. Предоставление кредитным бюро субъекту кредитной истории кредитного отчета в отношении его осуществляется на основании письменного запроса субъекта кредитной истории. </w:t>
      </w:r>
    </w:p>
    <w:p w:rsidR="00000000" w:rsidRDefault="00EC6289">
      <w:pPr>
        <w:ind w:firstLine="400"/>
        <w:jc w:val="both"/>
      </w:pPr>
      <w:r>
        <w:t>5. В кредитном отчете для субъекта кредитной истории должна содерж</w:t>
      </w:r>
      <w:r>
        <w:t xml:space="preserve">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 </w:t>
      </w:r>
    </w:p>
    <w:p w:rsidR="00000000" w:rsidRDefault="00EC6289">
      <w:pPr>
        <w:ind w:firstLine="400"/>
        <w:jc w:val="both"/>
      </w:pPr>
      <w:r>
        <w:t>6. Кредитное бюро при предоставлении кредитного отчета обязано указы</w:t>
      </w:r>
      <w:r>
        <w:t xml:space="preserve">вать всех поставщиков информации и дату получения этой информации кредитным бюро. </w:t>
      </w:r>
    </w:p>
    <w:p w:rsidR="00000000" w:rsidRDefault="00EC6289">
      <w:pPr>
        <w:ind w:firstLine="400"/>
        <w:jc w:val="both"/>
      </w:pPr>
      <w:r>
        <w:t xml:space="preserve">7. 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EC6289">
      <w:pPr>
        <w:spacing w:after="240"/>
        <w:ind w:firstLine="400"/>
        <w:jc w:val="both"/>
      </w:pPr>
      <w:r>
        <w:t xml:space="preserve">8. За искажение информации, </w:t>
      </w:r>
      <w:r>
        <w:t xml:space="preserve">полученной от поставщиков информации, кредитное бюро несет ответственность, установленную </w:t>
      </w:r>
      <w:hyperlink r:id="rId4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услуг по</w:t>
      </w:r>
      <w:r>
        <w:t xml:space="preserve"> предоставлению информации и кредитных отчетов </w:t>
      </w:r>
    </w:p>
    <w:p w:rsidR="00000000" w:rsidRDefault="00EC6289">
      <w:pPr>
        <w:spacing w:after="240"/>
        <w:ind w:firstLine="400"/>
        <w:jc w:val="both"/>
      </w:pPr>
      <w: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EC6289">
      <w:pPr>
        <w:spacing w:after="240"/>
        <w:jc w:val="center"/>
      </w:pPr>
      <w:bookmarkStart w:id="14" w:name="SUB310000"/>
      <w:bookmarkEnd w:id="14"/>
      <w:r>
        <w:rPr>
          <w:rStyle w:val="s1"/>
        </w:rPr>
        <w:t>Глава 7. Заключительные положения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31</w:t>
      </w:r>
      <w:r>
        <w:rPr>
          <w:rStyle w:val="s1"/>
        </w:rPr>
        <w:t>.</w:t>
      </w:r>
      <w:r>
        <w:t xml:space="preserve"> Особенности разрешения споров </w:t>
      </w:r>
    </w:p>
    <w:p w:rsidR="00000000" w:rsidRDefault="00EC6289">
      <w:pPr>
        <w:ind w:firstLine="400"/>
        <w:jc w:val="both"/>
      </w:pPr>
      <w:r>
        <w:t>1. Заявление субъекта кредитной истории об оспариваний информации, содержащейся в кредитном отчете, подаваемое им в кредитное бюро или поставщику информации, должно содержать фамилию, имя, отчество, местожительство и данные</w:t>
      </w:r>
      <w:r>
        <w:t xml:space="preserve"> документа, удостоверяющего личность физического лица, наименование и сведения о местонахождении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</w:t>
      </w:r>
      <w:r>
        <w:t xml:space="preserve"> уполномоченным лицом. К заявлению могут прилагаться копии документов, на которые ссылается заявитель. </w:t>
      </w:r>
    </w:p>
    <w:p w:rsidR="00000000" w:rsidRDefault="00EC6289">
      <w:pPr>
        <w:ind w:firstLine="400"/>
        <w:jc w:val="both"/>
      </w:pPr>
      <w:bookmarkStart w:id="15" w:name="SUB310200"/>
      <w:bookmarkEnd w:id="15"/>
      <w:r>
        <w:t xml:space="preserve"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</w:t>
      </w:r>
      <w:r>
        <w:t xml:space="preserve">из двух действий, предусмотренных пунктами 3 и 4 настоящей статьи. </w:t>
      </w:r>
    </w:p>
    <w:p w:rsidR="00000000" w:rsidRDefault="00EC6289">
      <w:pPr>
        <w:ind w:firstLine="400"/>
        <w:jc w:val="both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</w:t>
      </w:r>
      <w:r>
        <w:t xml:space="preserve"> их сотрудников, то поставщик информации обязан предоставить достоверную информацию в кредитное бюро. Кредитное бюро обязано предоставить получателю исправленный кредитный отчет с возмещением им понесенных затрат. </w:t>
      </w:r>
    </w:p>
    <w:p w:rsidR="00000000" w:rsidRDefault="00EC6289">
      <w:pPr>
        <w:ind w:firstLine="400"/>
        <w:jc w:val="both"/>
      </w:pPr>
      <w:r>
        <w:t xml:space="preserve">4. В случае если оспариваемая информация </w:t>
      </w:r>
      <w:r>
        <w:t xml:space="preserve">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EC6289">
      <w:pPr>
        <w:ind w:firstLine="400"/>
        <w:jc w:val="both"/>
      </w:pPr>
      <w:r>
        <w:t xml:space="preserve"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EC6289">
      <w:pPr>
        <w:spacing w:after="240"/>
        <w:ind w:firstLine="400"/>
        <w:jc w:val="both"/>
      </w:pPr>
      <w:r>
        <w:t>При наличии разногласий по распределению изд</w:t>
      </w:r>
      <w:r>
        <w:t>ержек споры рассматриваются в судебном порядке.</w:t>
      </w:r>
    </w:p>
    <w:p w:rsidR="00000000" w:rsidRDefault="00EC6289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за нарушение законодательства Республики Казахстан о кредитных бюро и формировании кредитных историй </w:t>
      </w:r>
    </w:p>
    <w:p w:rsidR="00000000" w:rsidRDefault="00EC6289">
      <w:pPr>
        <w:spacing w:after="240"/>
        <w:ind w:firstLine="400"/>
        <w:jc w:val="both"/>
      </w:pPr>
      <w:r>
        <w:t>Нарушение законодательства Республики Казахстан о кредитных бюро и формировании</w:t>
      </w:r>
      <w:r>
        <w:t xml:space="preserve"> кредитных историй влечет ответственность, предусмотренную законами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C628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C6289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C628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C6289"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289" w:rsidRDefault="00EC6289" w:rsidP="00EC6289">
      <w:r>
        <w:separator/>
      </w:r>
    </w:p>
  </w:endnote>
  <w:endnote w:type="continuationSeparator" w:id="0">
    <w:p w:rsidR="00EC6289" w:rsidRDefault="00EC6289" w:rsidP="00EC6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89" w:rsidRDefault="00EC62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89" w:rsidRDefault="00EC62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89" w:rsidRDefault="00EC62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289" w:rsidRDefault="00EC6289" w:rsidP="00EC6289">
      <w:r>
        <w:separator/>
      </w:r>
    </w:p>
  </w:footnote>
  <w:footnote w:type="continuationSeparator" w:id="0">
    <w:p w:rsidR="00EC6289" w:rsidRDefault="00EC6289" w:rsidP="00EC62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89" w:rsidRDefault="00EC62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89" w:rsidRDefault="00EC6289" w:rsidP="00EC62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289" w:rsidRPr="00EC6289" w:rsidRDefault="00EC6289" w:rsidP="00EC62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89" w:rsidRDefault="00EC62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289"/>
    <w:rsid w:val="00EC6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62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62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62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62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62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62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62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62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5013" TargetMode="External"/><Relationship Id="rId18" Type="http://schemas.openxmlformats.org/officeDocument/2006/relationships/hyperlink" Target="http://online.zakon.kz/Document/?doc_id=1050733" TargetMode="External"/><Relationship Id="rId26" Type="http://schemas.openxmlformats.org/officeDocument/2006/relationships/hyperlink" Target="http://online.zakon.kz/Document/?doc_id=1045775" TargetMode="External"/><Relationship Id="rId39" Type="http://schemas.openxmlformats.org/officeDocument/2006/relationships/hyperlink" Target="http://online.zakon.kz/Document/?doc_id=1045775" TargetMode="External"/><Relationship Id="rId21" Type="http://schemas.openxmlformats.org/officeDocument/2006/relationships/hyperlink" Target="http://online.zakon.kz/Document/?doc_id=30062217" TargetMode="External"/><Relationship Id="rId34" Type="http://schemas.openxmlformats.org/officeDocument/2006/relationships/hyperlink" Target="http://online.zakon.kz/Document/?doc_id=30037904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20492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0733" TargetMode="External"/><Relationship Id="rId29" Type="http://schemas.openxmlformats.org/officeDocument/2006/relationships/hyperlink" Target="http://online.zakon.kz/Document/?doc_id=301140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45775" TargetMode="External"/><Relationship Id="rId32" Type="http://schemas.openxmlformats.org/officeDocument/2006/relationships/hyperlink" Target="http://online.zakon.kz/Document/?doc_id=30114061" TargetMode="External"/><Relationship Id="rId37" Type="http://schemas.openxmlformats.org/officeDocument/2006/relationships/hyperlink" Target="http://online.zakon.kz/Document/?doc_id=1052676" TargetMode="External"/><Relationship Id="rId40" Type="http://schemas.openxmlformats.org/officeDocument/2006/relationships/hyperlink" Target="http://online.zakon.kz/Document/?doc_id=1021682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0758" TargetMode="External"/><Relationship Id="rId23" Type="http://schemas.openxmlformats.org/officeDocument/2006/relationships/hyperlink" Target="http://online.zakon.kz/Document/?doc_id=1052634" TargetMode="External"/><Relationship Id="rId28" Type="http://schemas.openxmlformats.org/officeDocument/2006/relationships/hyperlink" Target="http://online.zakon.kz/Document/?doc_id=30086150" TargetMode="External"/><Relationship Id="rId36" Type="http://schemas.openxmlformats.org/officeDocument/2006/relationships/hyperlink" Target="http://online.zakon.kz/Document/?doc_id=1052676" TargetMode="Externa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0045013" TargetMode="External"/><Relationship Id="rId31" Type="http://schemas.openxmlformats.org/officeDocument/2006/relationships/hyperlink" Target="http://online.zakon.kz/Document/?doc_id=30086150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413" TargetMode="External"/><Relationship Id="rId14" Type="http://schemas.openxmlformats.org/officeDocument/2006/relationships/hyperlink" Target="http://online.zakon.kz/Document/?doc_id=30045314" TargetMode="External"/><Relationship Id="rId22" Type="http://schemas.openxmlformats.org/officeDocument/2006/relationships/hyperlink" Target="http://online.zakon.kz/Document/?doc_id=1045775" TargetMode="External"/><Relationship Id="rId27" Type="http://schemas.openxmlformats.org/officeDocument/2006/relationships/hyperlink" Target="http://online.zakon.kz/Document/?doc_id=30086150" TargetMode="External"/><Relationship Id="rId30" Type="http://schemas.openxmlformats.org/officeDocument/2006/relationships/hyperlink" Target="http://online.zakon.kz/Document/?doc_id=30086150" TargetMode="External"/><Relationship Id="rId35" Type="http://schemas.openxmlformats.org/officeDocument/2006/relationships/hyperlink" Target="http://online.zakon.kz/Document/?doc_id=30038380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00864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5775" TargetMode="External"/><Relationship Id="rId17" Type="http://schemas.openxmlformats.org/officeDocument/2006/relationships/hyperlink" Target="http://online.zakon.kz/Document/?doc_id=1050733" TargetMode="External"/><Relationship Id="rId25" Type="http://schemas.openxmlformats.org/officeDocument/2006/relationships/hyperlink" Target="http://online.zakon.kz/Document/?doc_id=30062217" TargetMode="External"/><Relationship Id="rId33" Type="http://schemas.openxmlformats.org/officeDocument/2006/relationships/hyperlink" Target="http://online.zakon.kz/Document/?doc_id=1045775" TargetMode="External"/><Relationship Id="rId38" Type="http://schemas.openxmlformats.org/officeDocument/2006/relationships/hyperlink" Target="http://online.zakon.kz/Document/?doc_id=1051704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0045314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4810</Words>
  <Characters>38245</Characters>
  <Application>Microsoft Office Word</Application>
  <DocSecurity>0</DocSecurity>
  <Lines>318</Lines>
  <Paragraphs>85</Paragraphs>
  <ScaleCrop>false</ScaleCrop>
  <Company/>
  <LinksUpToDate>false</LinksUpToDate>
  <CharactersWithSpaces>42970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2023)</dc:title>
  <dc:subject/>
  <dc:creator>Сергей М</dc:creator>
  <cp:keywords/>
  <dc:description/>
  <cp:lastModifiedBy>Сергей М</cp:lastModifiedBy>
  <cp:revision>2</cp:revision>
  <dcterms:created xsi:type="dcterms:W3CDTF">2023-11-02T08:30:00Z</dcterms:created>
  <dcterms:modified xsi:type="dcterms:W3CDTF">2023-11-02T08:30:00Z</dcterms:modified>
</cp:coreProperties>
</file>