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E36B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«Жеке заңды тұлғаларға көрсетілетін мемлекеттік қызметтердің тізілімін бекіту туралы» Қазақстан Республикасы Үкіметінің 2007 жылғы 30 маусымдағы № 561 Қаулысы (2010.26.02. берілген өзгерістер мен толықтыруларымен) (күші жойылды)</w:t>
      </w:r>
    </w:p>
    <w:p w:rsidR="00000000" w:rsidRDefault="00FE36BF">
      <w:pPr>
        <w:ind w:firstLine="400"/>
        <w:jc w:val="both"/>
      </w:pPr>
      <w:r>
        <w:rPr>
          <w:rStyle w:val="s0"/>
        </w:rPr>
        <w:t> </w:t>
      </w:r>
    </w:p>
    <w:p w:rsidR="00000000" w:rsidRDefault="00FE36BF">
      <w:pPr>
        <w:ind w:firstLine="400"/>
        <w:jc w:val="both"/>
      </w:pPr>
      <w:r>
        <w:t>Енгізілген өзгерістер:</w:t>
      </w:r>
    </w:p>
    <w:p w:rsidR="00000000" w:rsidRDefault="00FE36BF">
      <w:pPr>
        <w:ind w:firstLine="400"/>
        <w:jc w:val="both"/>
      </w:pPr>
      <w:r>
        <w:t> </w:t>
      </w:r>
    </w:p>
    <w:p w:rsidR="00000000" w:rsidRDefault="00FE36BF">
      <w:pPr>
        <w:ind w:firstLine="400"/>
        <w:jc w:val="both"/>
      </w:pPr>
      <w:r>
        <w:t>ҚР</w:t>
      </w:r>
      <w:r>
        <w:t xml:space="preserve"> Үкіметінің 2007.18.09. № 816 </w:t>
      </w:r>
      <w:hyperlink r:id="rId7" w:anchor="sub_id=700" w:history="1">
        <w:r>
          <w:rPr>
            <w:rStyle w:val="a3"/>
          </w:rPr>
          <w:t>Қаулысымен</w:t>
        </w:r>
        <w:r>
          <w:rPr>
            <w:rStyle w:val="a3"/>
          </w:rPr>
          <w:t xml:space="preserve"> </w:t>
        </w:r>
      </w:hyperlink>
    </w:p>
    <w:p w:rsidR="00000000" w:rsidRDefault="00FE36BF">
      <w:pPr>
        <w:ind w:firstLine="400"/>
        <w:jc w:val="both"/>
      </w:pPr>
      <w:r>
        <w:t>ҚР</w:t>
      </w:r>
      <w:r>
        <w:t xml:space="preserve"> Үкіметінің 2009.16.03. № 331 </w:t>
      </w:r>
      <w:hyperlink r:id="rId8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FE36BF">
      <w:pPr>
        <w:ind w:firstLine="400"/>
        <w:jc w:val="both"/>
      </w:pPr>
      <w:r>
        <w:t>ҚР</w:t>
      </w:r>
      <w:r>
        <w:t xml:space="preserve"> Үкіметінің 2009.07.</w:t>
      </w:r>
      <w:r>
        <w:t xml:space="preserve">10. № 1541 </w:t>
      </w:r>
      <w:hyperlink r:id="rId9" w:anchor="sub_id=501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FE36BF">
      <w:pPr>
        <w:ind w:firstLine="400"/>
        <w:jc w:val="both"/>
      </w:pPr>
      <w:r>
        <w:t>ҚР</w:t>
      </w:r>
      <w:r>
        <w:t xml:space="preserve"> Үкіметінің 2009.04.12. № 2014 </w:t>
      </w:r>
      <w:hyperlink r:id="rId10" w:anchor="sub_id=20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FE36BF">
      <w:pPr>
        <w:ind w:firstLine="400"/>
        <w:jc w:val="both"/>
      </w:pPr>
      <w:r>
        <w:t>ҚР</w:t>
      </w:r>
      <w:r>
        <w:t xml:space="preserve"> Үкіметінің 2009.30.12. </w:t>
      </w:r>
      <w:r>
        <w:t xml:space="preserve">№ 2315 </w:t>
      </w:r>
      <w:hyperlink r:id="rId11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FE36B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2010.17.02. № 102 </w:t>
      </w:r>
      <w:hyperlink r:id="rId1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E36B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2010.26.02. № 140 </w:t>
      </w:r>
      <w:hyperlink r:id="rId13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E36BF">
      <w:pPr>
        <w:ind w:firstLine="400"/>
        <w:jc w:val="both"/>
      </w:pPr>
      <w:r>
        <w:rPr>
          <w:rStyle w:val="s0"/>
        </w:rPr>
        <w:t> </w:t>
      </w:r>
    </w:p>
    <w:p w:rsidR="00000000" w:rsidRDefault="00FE36B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 жылғы 20 шілдедегі № 745 </w:t>
      </w:r>
      <w:hyperlink r:id="rId14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FE36BF">
      <w:pPr>
        <w:ind w:firstLine="400"/>
        <w:jc w:val="both"/>
      </w:pPr>
      <w:r>
        <w:rPr>
          <w:rStyle w:val="s0"/>
        </w:rPr>
        <w:t> </w:t>
      </w:r>
    </w:p>
    <w:p w:rsidR="00000000" w:rsidRDefault="00FE36BF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FE36BF">
      <w:pPr>
        <w:ind w:firstLine="400"/>
        <w:jc w:val="both"/>
      </w:pPr>
      <w:r>
        <w:rPr>
          <w:rStyle w:val="s0"/>
        </w:rPr>
        <w:t> </w:t>
      </w:r>
    </w:p>
    <w:p w:rsidR="00000000" w:rsidRDefault="00FE36BF">
      <w:pPr>
        <w:ind w:firstLine="400"/>
        <w:jc w:val="both"/>
      </w:pPr>
      <w:r>
        <w:t>2007 ж. 18 қыркүй</w:t>
      </w:r>
      <w:r>
        <w:t xml:space="preserve">екке дейін қолданылған </w:t>
      </w:r>
      <w:hyperlink r:id="rId15" w:history="1">
        <w:r>
          <w:rPr>
            <w:rStyle w:val="a3"/>
          </w:rPr>
          <w:t>редакция</w:t>
        </w:r>
      </w:hyperlink>
    </w:p>
    <w:p w:rsidR="00000000" w:rsidRDefault="00FE36BF">
      <w:pPr>
        <w:ind w:firstLine="400"/>
        <w:jc w:val="both"/>
      </w:pPr>
      <w:r>
        <w:t xml:space="preserve">2009 ж. 16 наурызға дейін қолданылған </w:t>
      </w:r>
      <w:hyperlink r:id="rId16" w:history="1">
        <w:r>
          <w:rPr>
            <w:rStyle w:val="a3"/>
          </w:rPr>
          <w:t>редакция</w:t>
        </w:r>
      </w:hyperlink>
    </w:p>
    <w:p w:rsidR="00000000" w:rsidRDefault="00FE36BF">
      <w:pPr>
        <w:ind w:firstLine="400"/>
        <w:jc w:val="both"/>
      </w:pPr>
      <w:r>
        <w:t xml:space="preserve">2009 ж. 7 қазанға дейін қолданылған </w:t>
      </w:r>
      <w:hyperlink r:id="rId17" w:history="1">
        <w:r>
          <w:rPr>
            <w:rStyle w:val="a3"/>
          </w:rPr>
          <w:t>редакция</w:t>
        </w:r>
      </w:hyperlink>
    </w:p>
    <w:p w:rsidR="00000000" w:rsidRDefault="00FE36BF">
      <w:pPr>
        <w:ind w:firstLine="400"/>
        <w:jc w:val="both"/>
      </w:pPr>
      <w:r>
        <w:t xml:space="preserve">2009 ж. 4 желтоқсанға дейін қолданылған </w:t>
      </w:r>
      <w:hyperlink r:id="rId18" w:history="1">
        <w:r>
          <w:rPr>
            <w:rStyle w:val="a3"/>
          </w:rPr>
          <w:t>редакция</w:t>
        </w:r>
      </w:hyperlink>
    </w:p>
    <w:p w:rsidR="00000000" w:rsidRDefault="00FE36BF">
      <w:pPr>
        <w:ind w:firstLine="400"/>
        <w:jc w:val="both"/>
      </w:pPr>
      <w:r>
        <w:t xml:space="preserve">2009 ж. 30 желтоқсанға дейін қолданылған </w:t>
      </w:r>
      <w:hyperlink r:id="rId19" w:history="1">
        <w:r>
          <w:rPr>
            <w:rStyle w:val="a3"/>
          </w:rPr>
          <w:t>редакция</w:t>
        </w:r>
      </w:hyperlink>
    </w:p>
    <w:p w:rsidR="00000000" w:rsidRDefault="00FE36BF">
      <w:pPr>
        <w:ind w:firstLine="400"/>
        <w:jc w:val="both"/>
      </w:pPr>
      <w:r>
        <w:t xml:space="preserve">2010 ж. 17 ақпанға дейін қолданылған </w:t>
      </w:r>
      <w:hyperlink r:id="rId20" w:history="1">
        <w:r>
          <w:rPr>
            <w:rStyle w:val="a3"/>
          </w:rPr>
          <w:t>редакция</w:t>
        </w:r>
      </w:hyperlink>
    </w:p>
    <w:p w:rsidR="00000000" w:rsidRDefault="00FE36BF">
      <w:pPr>
        <w:ind w:firstLine="400"/>
        <w:jc w:val="both"/>
      </w:pPr>
      <w:r>
        <w:t xml:space="preserve">2010 ж. 26 ақпанға дейін қолданылған </w:t>
      </w:r>
      <w:hyperlink r:id="rId21" w:history="1">
        <w:r>
          <w:rPr>
            <w:rStyle w:val="a3"/>
          </w:rPr>
          <w:t>редакция</w:t>
        </w:r>
      </w:hyperlink>
    </w:p>
    <w:p w:rsidR="00000000" w:rsidRDefault="00FE36BF">
      <w:pPr>
        <w:ind w:firstLine="400"/>
        <w:jc w:val="both"/>
      </w:pPr>
      <w:r>
        <w:t> </w:t>
      </w:r>
    </w:p>
    <w:p w:rsidR="00000000" w:rsidRDefault="00FE36BF">
      <w:pPr>
        <w:ind w:firstLine="400"/>
        <w:jc w:val="both"/>
      </w:pPr>
      <w:r>
        <w:t> </w:t>
      </w:r>
    </w:p>
    <w:p w:rsidR="00000000" w:rsidRDefault="00FE36BF">
      <w:pPr>
        <w:ind w:firstLine="400"/>
        <w:jc w:val="both"/>
      </w:pPr>
      <w:r>
        <w:t> </w:t>
      </w:r>
    </w:p>
    <w:p w:rsidR="00000000" w:rsidRDefault="00FE36BF">
      <w:pPr>
        <w:ind w:firstLine="400"/>
        <w:jc w:val="both"/>
      </w:pPr>
      <w:r>
        <w:t> </w:t>
      </w:r>
    </w:p>
    <w:p w:rsidR="00000000" w:rsidRDefault="00FE36BF">
      <w:pPr>
        <w:ind w:firstLine="400"/>
        <w:jc w:val="both"/>
      </w:pPr>
      <w:r>
        <w:t> </w:t>
      </w:r>
    </w:p>
    <w:p w:rsidR="00000000" w:rsidRDefault="00FE36BF">
      <w:pPr>
        <w:ind w:firstLine="400"/>
        <w:jc w:val="both"/>
      </w:pPr>
      <w:r>
        <w:t> </w:t>
      </w:r>
    </w:p>
    <w:p w:rsidR="00000000" w:rsidRDefault="00FE36BF">
      <w:pPr>
        <w:ind w:firstLine="400"/>
        <w:jc w:val="both"/>
      </w:pPr>
      <w:r>
        <w:t> </w:t>
      </w:r>
    </w:p>
    <w:p w:rsidR="00000000" w:rsidRDefault="00FE36BF">
      <w:pPr>
        <w:ind w:firstLine="400"/>
        <w:jc w:val="both"/>
      </w:pPr>
      <w:r>
        <w:t>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36BF" w:rsidRDefault="00FE36BF" w:rsidP="00FE36BF">
      <w:r>
        <w:separator/>
      </w:r>
    </w:p>
  </w:endnote>
  <w:endnote w:type="continuationSeparator" w:id="0">
    <w:p w:rsidR="00FE36BF" w:rsidRDefault="00FE36BF" w:rsidP="00FE36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36BF" w:rsidRDefault="00FE36B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36BF" w:rsidRDefault="00FE36B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36BF" w:rsidRDefault="00FE36B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36BF" w:rsidRDefault="00FE36BF" w:rsidP="00FE36BF">
      <w:r>
        <w:separator/>
      </w:r>
    </w:p>
  </w:footnote>
  <w:footnote w:type="continuationSeparator" w:id="0">
    <w:p w:rsidR="00FE36BF" w:rsidRDefault="00FE36BF" w:rsidP="00FE36B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36BF" w:rsidRDefault="00FE36B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36BF" w:rsidRDefault="00FE36BF" w:rsidP="00FE36B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E36BF" w:rsidRPr="00FE36BF" w:rsidRDefault="00FE36BF" w:rsidP="00FE36B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2007.30.06 № 561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36BF" w:rsidRDefault="00FE36B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E36BF"/>
    <w:rsid w:val="00FE36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FE36B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E36B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E36B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E36B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FE36B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E36B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E36B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E36B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96520" TargetMode="External"/><Relationship Id="rId13" Type="http://schemas.openxmlformats.org/officeDocument/2006/relationships/hyperlink" Target="http://online.zakon.kz/Document/?doc_id=30616917" TargetMode="External"/><Relationship Id="rId18" Type="http://schemas.openxmlformats.org/officeDocument/2006/relationships/hyperlink" Target="http://online.zakon.kz/Document/?doc_id=30528516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617233" TargetMode="External"/><Relationship Id="rId7" Type="http://schemas.openxmlformats.org/officeDocument/2006/relationships/hyperlink" Target="http://online.zakon.kz/Document/?doc_id=30127168" TargetMode="External"/><Relationship Id="rId12" Type="http://schemas.openxmlformats.org/officeDocument/2006/relationships/hyperlink" Target="http://online.zakon.kz/Document/?doc_id=30594445" TargetMode="External"/><Relationship Id="rId17" Type="http://schemas.openxmlformats.org/officeDocument/2006/relationships/hyperlink" Target="http://online.zakon.kz/Document/?doc_id=30489379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396945" TargetMode="External"/><Relationship Id="rId20" Type="http://schemas.openxmlformats.org/officeDocument/2006/relationships/hyperlink" Target="http://online.zakon.kz/Document/?doc_id=30594907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550443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27383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30528513" TargetMode="External"/><Relationship Id="rId19" Type="http://schemas.openxmlformats.org/officeDocument/2006/relationships/hyperlink" Target="http://online.zakon.kz/Document/?doc_id=3055103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89328" TargetMode="External"/><Relationship Id="rId14" Type="http://schemas.openxmlformats.org/officeDocument/2006/relationships/hyperlink" Target="http://online.zakon.kz/Document/?doc_id=30792238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132</Words>
  <Characters>1934</Characters>
  <Application>Microsoft Office Word</Application>
  <DocSecurity>0</DocSecurity>
  <Lines>16</Lines>
  <Paragraphs>4</Paragraphs>
  <ScaleCrop>false</ScaleCrop>
  <Company>SPecialiST RePack</Company>
  <LinksUpToDate>false</LinksUpToDate>
  <CharactersWithSpaces>2062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2007.30.06 № 561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2024-05-02T07:44:00Z</dcterms:created>
  <dcterms:modified xsi:type="dcterms:W3CDTF">2024-05-02T07:44:00Z</dcterms:modified>
</cp:coreProperties>
</file>