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6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5411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5411B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Сарпеков Рамазан Кумарбекович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5411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5411B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5411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Директор РГП «Институт законодательства и правовой информации Республики Казахстан»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5411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11.12.1955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5411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Талды-Курганская область; г. Панфилов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5411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Сарпекова (Мирамова) Жанат Токтарбаевна (1963 г.р.)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дочери - Сарпекова Гульмира (1984 г.р.), Ку</w:t>
            </w:r>
            <w:r>
              <w:t>марбекова Каламкас (1992 г.р.), Кумарбекова Айнур (2000 г.р.); сын - Сарпеков Жасулан (1988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5411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5411B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уйгурский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имени С.М. Кирова (1982)</w:t>
            </w:r>
          </w:p>
          <w:p w:rsidR="00000000" w:rsidRDefault="00B5411B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Соискатель степени кандидата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Строитель в колхозе (1973);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Электрик Строительного управления «Электромонтаж» (1976-1981);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Инспектор отдела кадров Ауэзовского ремонтно-строительного управления города Алма-Аты (08.1981-08.1982);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 Прокуратуры Джангельдинского района Тургайской области (08.198</w:t>
            </w:r>
            <w:r>
              <w:t>2-09.1986);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следователь по особо важным делам Прокуратуры Тургайской области (09.1986-05.1988);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 Прокуратуры Амангельдинского района Кустанайской области (05.1988-07.1989);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народного суда Амангельдинског</w:t>
            </w:r>
            <w:r>
              <w:t>о района Кустанайской области (07.1989-05.1994);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Тургайского областного суда (02.1994-11.1995);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коллегии по уголовным делам Тургайского областного суда (11.1995-06.1997);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регионального судебного состава в городе Аркалыке, </w:t>
            </w:r>
            <w:hyperlink r:id="rId8" w:history="1">
              <w:r>
                <w:rPr>
                  <w:rStyle w:val="a4"/>
                </w:rPr>
                <w:t>судья Костанайского областного суда</w:t>
              </w:r>
            </w:hyperlink>
            <w:r>
              <w:t xml:space="preserve"> (06.1997-03.12.1999);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Комитета регистрационной службы Министерства</w:t>
            </w:r>
            <w:r>
              <w:t xml:space="preserve"> юстиции Республики Казахстан (03.2005-11.2006);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Аппарата и член коллегии Генеральной прокуратуры Республики Казахстан (11.2006-08.2007);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 министра Юстиции Республики Казахстан (09.2017-12.2017);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РГП «Респ</w:t>
            </w:r>
            <w:r>
              <w:t>убликанский центр правовой информации» Министерства юстиции Республики Казахстан (12.2017-03.2019);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РГП «Институт законодательства и правовой информации Республики Казахстан» (03.2019-10.2024)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научно-консул</w:t>
            </w:r>
            <w:r>
              <w:rPr>
                <w:rStyle w:val="s1"/>
                <w:b w:val="0"/>
                <w:bCs w:val="0"/>
              </w:rPr>
              <w:t>ьтативного совета при Министерстве юстиции Республики Казахстан (</w:t>
            </w:r>
            <w:hyperlink r:id="rId9" w:history="1">
              <w:r>
                <w:rPr>
                  <w:rStyle w:val="a4"/>
                </w:rPr>
                <w:t>23.11.2023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II созыва (10.1999-11.2004);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0" w:history="1">
              <w:r>
                <w:rPr>
                  <w:rStyle w:val="a4"/>
                </w:rPr>
                <w:t>партийному списку Народно-Демокр</w:t>
              </w:r>
              <w:r>
                <w:rPr>
                  <w:rStyle w:val="a4"/>
                </w:rPr>
                <w:t>атической партии «Нур Отан»</w:t>
              </w:r>
            </w:hyperlink>
            <w:r>
              <w:t xml:space="preserve"> (12.07.2007), 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(с 27.08.2007), Член комитета по законодательству и судебно-правовой реформе;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</w:t>
            </w:r>
            <w:r>
              <w:rPr>
                <w:rStyle w:val="s0"/>
              </w:rPr>
              <w:t xml:space="preserve">дат в депутаты Мажилиса Парламента Республики Казахстан V созыва </w:t>
            </w:r>
            <w:hyperlink r:id="rId12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3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4" w:history="1">
              <w:r>
                <w:rPr>
                  <w:rStyle w:val="a4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 (с 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j"/>
              <w:ind w:left="284" w:hanging="284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5411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 (2006);</w:t>
            </w:r>
          </w:p>
          <w:p w:rsidR="00000000" w:rsidRDefault="00B541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«10-летие независимости Республики Казахстан», «10-летие Парламента Республики Казахстан», «10-летие Конституционного Совета Республики Казахстан</w:t>
            </w:r>
            <w:r>
              <w:rPr>
                <w:rStyle w:val="s0"/>
              </w:rPr>
              <w:t>», «50-летие начала освоения целинных и залежных земель», «За вклад в развитие адвокатуры» (06.2014);</w:t>
            </w:r>
          </w:p>
          <w:p w:rsidR="00000000" w:rsidRDefault="00B5411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работник прокуратуры Республики Казахстан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11B">
            <w:pPr>
              <w:pStyle w:val="p"/>
            </w:pPr>
            <w:r>
              <w:rPr>
                <w:rStyle w:val="s1"/>
              </w:rPr>
              <w:t>Во</w:t>
            </w:r>
            <w:r>
              <w:rPr>
                <w:rStyle w:val="s1"/>
              </w:rPr>
              <w:t>инская служба, воинские и специальные звания, классные чины: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(1973-1975);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Сержант запаса;</w:t>
            </w:r>
          </w:p>
          <w:p w:rsidR="00000000" w:rsidRDefault="00B5411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советник юстиции</w:t>
            </w:r>
          </w:p>
        </w:tc>
      </w:tr>
    </w:tbl>
    <w:p w:rsidR="00000000" w:rsidRDefault="00B5411B">
      <w:pPr>
        <w:pStyle w:val="p"/>
      </w:pPr>
      <w:r>
        <w:t> </w:t>
      </w:r>
    </w:p>
    <w:p w:rsidR="00000000" w:rsidRDefault="00B5411B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11B" w:rsidRDefault="00B5411B" w:rsidP="00B5411B">
      <w:r>
        <w:separator/>
      </w:r>
    </w:p>
  </w:endnote>
  <w:endnote w:type="continuationSeparator" w:id="0">
    <w:p w:rsidR="00B5411B" w:rsidRDefault="00B5411B" w:rsidP="00B54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11B" w:rsidRDefault="00B5411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11B" w:rsidRDefault="00B5411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11B" w:rsidRDefault="00B5411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11B" w:rsidRDefault="00B5411B" w:rsidP="00B5411B">
      <w:r>
        <w:separator/>
      </w:r>
    </w:p>
  </w:footnote>
  <w:footnote w:type="continuationSeparator" w:id="0">
    <w:p w:rsidR="00B5411B" w:rsidRDefault="00B5411B" w:rsidP="00B541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11B" w:rsidRDefault="00B5411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11B" w:rsidRDefault="00B5411B" w:rsidP="00B5411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11B" w:rsidRPr="00B5411B" w:rsidRDefault="00B5411B" w:rsidP="00B5411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Сарпеков Рамазан Кумарбекович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11B" w:rsidRDefault="00B5411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11B"/>
    <w:rsid w:val="00B5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5411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411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5411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5411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5411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541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5411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411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5411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5411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5411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541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025" TargetMode="External"/><Relationship Id="rId13" Type="http://schemas.openxmlformats.org/officeDocument/2006/relationships/hyperlink" Target="http://online.zakon.kz/Document/?doc_id=311084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16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46492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626</Words>
  <Characters>3573</Characters>
  <Application>Microsoft Office Word</Application>
  <DocSecurity>0</DocSecurity>
  <Lines>29</Lines>
  <Paragraphs>8</Paragraphs>
  <ScaleCrop>false</ScaleCrop>
  <Company/>
  <LinksUpToDate>false</LinksUpToDate>
  <CharactersWithSpaces>4191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2025-03-13T08:17:00Z</dcterms:created>
  <dcterms:modified xsi:type="dcterms:W3CDTF">2025-03-13T08:17:00Z</dcterms:modified>
</cp:coreProperties>
</file>