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506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23 августа 2007 года № 731 «Об утверждении квалификационных требований, предъявляемых к деятельности по хранению, оптовой и (или) розничной реализации алкогольной продукции, за исключением деятельности по</w:t>
      </w:r>
      <w:r>
        <w:rPr>
          <w:rStyle w:val="s0"/>
          <w:b/>
          <w:bCs/>
        </w:rPr>
        <w:t xml:space="preserve"> хранению, оптовой и (или) розничной реализации алкогольной продукции на территории ее производства» (с изменениями и дополнениями по состоянию на 30.12.2011 г.) (утратило силу)</w:t>
      </w:r>
    </w:p>
    <w:p w:rsidR="00000000" w:rsidRDefault="00595067">
      <w:pPr>
        <w:ind w:firstLine="400"/>
        <w:jc w:val="both"/>
      </w:pPr>
      <w:r>
        <w:rPr>
          <w:rStyle w:val="s0"/>
        </w:rPr>
        <w:t> </w:t>
      </w:r>
    </w:p>
    <w:p w:rsidR="00000000" w:rsidRDefault="00595067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28 августа 2007 г. № 135 (25380); «Официальная газета» от 29 сентября 2007 года № 39 (353); </w:t>
      </w:r>
      <w:r>
        <w:t>Собрание актов Президента и Правительства РК (САПП), 2007 год, № 31, ст. 343</w:t>
      </w:r>
    </w:p>
    <w:p w:rsidR="00000000" w:rsidRDefault="00595067">
      <w:pPr>
        <w:ind w:firstLine="400"/>
        <w:jc w:val="both"/>
      </w:pPr>
      <w:r>
        <w:t> </w:t>
      </w:r>
    </w:p>
    <w:p w:rsidR="00000000" w:rsidRDefault="00595067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 января 2013 года № 57</w:t>
      </w:r>
    </w:p>
    <w:p w:rsidR="00000000" w:rsidRDefault="00595067">
      <w:pPr>
        <w:ind w:firstLine="400"/>
        <w:jc w:val="both"/>
      </w:pPr>
      <w:r>
        <w:t> </w:t>
      </w:r>
    </w:p>
    <w:p w:rsidR="00000000" w:rsidRDefault="00595067">
      <w:pPr>
        <w:ind w:firstLine="400"/>
        <w:jc w:val="both"/>
      </w:pPr>
      <w:r>
        <w:t>Внесены изменения:</w:t>
      </w:r>
    </w:p>
    <w:p w:rsidR="00000000" w:rsidRDefault="00595067">
      <w:pPr>
        <w:ind w:firstLine="400"/>
        <w:jc w:val="both"/>
      </w:pPr>
      <w:r>
        <w:t> </w:t>
      </w:r>
    </w:p>
    <w:p w:rsidR="00000000" w:rsidRDefault="00595067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05.12.07 г. № 1181;</w:t>
      </w:r>
    </w:p>
    <w:p w:rsidR="00000000" w:rsidRDefault="00595067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30.03.11 г. № 290 (введено в действие по истечении двадцатиоднодневного срока после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595067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30.12.11 г. № 1704 (введено в действие по истечении двадцати одного календарного дня после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595067">
      <w:pPr>
        <w:ind w:firstLine="400"/>
        <w:jc w:val="both"/>
      </w:pPr>
      <w:r>
        <w:t> </w:t>
      </w:r>
    </w:p>
    <w:p w:rsidR="00000000" w:rsidRDefault="00595067">
      <w:pPr>
        <w:ind w:firstLine="400"/>
        <w:jc w:val="both"/>
      </w:pPr>
      <w:r>
        <w:t> </w:t>
      </w:r>
    </w:p>
    <w:p w:rsidR="00000000" w:rsidRDefault="00595067">
      <w:pPr>
        <w:ind w:firstLine="400"/>
        <w:jc w:val="both"/>
      </w:pPr>
      <w:r>
        <w:t>Предыдущие редакции:</w:t>
      </w:r>
    </w:p>
    <w:p w:rsidR="00000000" w:rsidRDefault="00595067">
      <w:pPr>
        <w:ind w:firstLine="400"/>
        <w:jc w:val="both"/>
      </w:pPr>
      <w:r>
        <w:t> </w:t>
      </w:r>
    </w:p>
    <w:p w:rsidR="00000000" w:rsidRDefault="00595067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05.12.07 г.</w:t>
      </w:r>
    </w:p>
    <w:p w:rsidR="00000000" w:rsidRDefault="00595067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30.03.11 г. (</w:t>
      </w:r>
      <w:r>
        <w:rPr>
          <w:rStyle w:val="s0"/>
        </w:rPr>
        <w:t xml:space="preserve">введены в действие по истечении двадцатиоднодневного срока после официального </w:t>
      </w:r>
      <w:r>
        <w:t>опубликования</w:t>
      </w:r>
      <w:r>
        <w:rPr>
          <w:rStyle w:val="s0"/>
        </w:rPr>
        <w:t>)</w:t>
      </w:r>
    </w:p>
    <w:p w:rsidR="00000000" w:rsidRDefault="00595067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</w:t>
      </w:r>
      <w:r>
        <w:t>твовавшая до внесения изменений от 30.12.11 г. (</w:t>
      </w:r>
      <w:r>
        <w:rPr>
          <w:rStyle w:val="s0"/>
        </w:rPr>
        <w:t xml:space="preserve">введены в действие по истечении двадцатиоднодневного срока после официального </w:t>
      </w:r>
      <w:r>
        <w:t>опубликования</w:t>
      </w:r>
      <w:r>
        <w:rPr>
          <w:rStyle w:val="s0"/>
        </w:rPr>
        <w:t>)</w:t>
      </w:r>
    </w:p>
    <w:p w:rsidR="00000000" w:rsidRDefault="00595067">
      <w:pPr>
        <w:ind w:firstLine="400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5067" w:rsidRDefault="00595067" w:rsidP="00595067">
      <w:r>
        <w:separator/>
      </w:r>
    </w:p>
  </w:endnote>
  <w:endnote w:type="continuationSeparator" w:id="0">
    <w:p w:rsidR="00595067" w:rsidRDefault="00595067" w:rsidP="005950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067" w:rsidRDefault="0059506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067" w:rsidRDefault="0059506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067" w:rsidRDefault="0059506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5067" w:rsidRDefault="00595067" w:rsidP="00595067">
      <w:r>
        <w:separator/>
      </w:r>
    </w:p>
  </w:footnote>
  <w:footnote w:type="continuationSeparator" w:id="0">
    <w:p w:rsidR="00595067" w:rsidRDefault="00595067" w:rsidP="005950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067" w:rsidRDefault="0059506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067" w:rsidRDefault="00595067" w:rsidP="005950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5067" w:rsidRPr="00595067" w:rsidRDefault="00595067" w:rsidP="005950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23.08.2007 № 731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067" w:rsidRDefault="0059506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5067"/>
    <w:rsid w:val="005950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950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9506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950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9506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950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9506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950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9506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7386" TargetMode="External"/><Relationship Id="rId13" Type="http://schemas.openxmlformats.org/officeDocument/2006/relationships/hyperlink" Target="http://online.zakon.kz/Document/?doc_id=30147397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1329213" TargetMode="External"/><Relationship Id="rId12" Type="http://schemas.openxmlformats.org/officeDocument/2006/relationships/hyperlink" Target="http://online.zakon.kz/Document/?doc_id=31135224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10413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43021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link_id=1002054421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62295" TargetMode="External"/><Relationship Id="rId14" Type="http://schemas.openxmlformats.org/officeDocument/2006/relationships/hyperlink" Target="http://online.zakon.kz/Document/?doc_id=31053178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198</Words>
  <Characters>1917</Characters>
  <Application>Microsoft Office Word</Application>
  <DocSecurity>0</DocSecurity>
  <Lines>15</Lines>
  <Paragraphs>4</Paragraphs>
  <ScaleCrop>false</ScaleCrop>
  <Company/>
  <LinksUpToDate>false</LinksUpToDate>
  <CharactersWithSpaces>2111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23.08.2007 № 731 (©Paragraph 2023)</dc:title>
  <dc:subject/>
  <dc:creator>Сергей М</dc:creator>
  <cp:keywords/>
  <dc:description/>
  <cp:lastModifiedBy>Сергей М</cp:lastModifiedBy>
  <cp:revision>2</cp:revision>
  <dcterms:created xsi:type="dcterms:W3CDTF">2023-11-16T23:21:00Z</dcterms:created>
  <dcterms:modified xsi:type="dcterms:W3CDTF">2023-11-16T23:21:00Z</dcterms:modified>
</cp:coreProperties>
</file>