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A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Комиссии по присуждению Государственной премии Республики Казахстан в области науки и техники (утверждено Указом Президента Республики Казахстан от 13 августа 2007 года № 381) (с изменениями и дополнениями по состоянию на 17.09.2014 г.) (утрати</w:t>
      </w:r>
      <w:r>
        <w:rPr>
          <w:rStyle w:val="s0"/>
          <w:b/>
          <w:bCs/>
        </w:rPr>
        <w:t>ло силу)</w:t>
      </w:r>
    </w:p>
    <w:p w:rsidR="00000000" w:rsidRDefault="008C3A88">
      <w:pPr>
        <w:ind w:firstLine="400"/>
        <w:jc w:val="both"/>
      </w:pPr>
      <w:r>
        <w:t> </w:t>
      </w:r>
    </w:p>
    <w:p w:rsidR="00000000" w:rsidRDefault="008C3A8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 января 2015 года № 993</w:t>
      </w:r>
    </w:p>
    <w:p w:rsidR="00000000" w:rsidRDefault="008C3A88">
      <w:pPr>
        <w:ind w:firstLine="400"/>
        <w:jc w:val="both"/>
      </w:pPr>
      <w:r>
        <w:t> </w:t>
      </w:r>
    </w:p>
    <w:p w:rsidR="00000000" w:rsidRDefault="008C3A88">
      <w:pPr>
        <w:ind w:firstLine="400"/>
        <w:jc w:val="both"/>
      </w:pPr>
      <w:r>
        <w:t>Внесены изменения:</w:t>
      </w:r>
    </w:p>
    <w:p w:rsidR="00000000" w:rsidRDefault="008C3A88">
      <w:pPr>
        <w:ind w:firstLine="400"/>
        <w:jc w:val="both"/>
      </w:pPr>
      <w:r>
        <w:t> </w:t>
      </w:r>
    </w:p>
    <w:p w:rsidR="00000000" w:rsidRDefault="008C3A88">
      <w:pPr>
        <w:ind w:firstLine="400"/>
        <w:jc w:val="both"/>
      </w:pPr>
      <w:hyperlink r:id="rId8" w:anchor="sub_id=1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12.11.08 г. № 689;</w:t>
      </w:r>
    </w:p>
    <w:p w:rsidR="00000000" w:rsidRDefault="008C3A88">
      <w:pPr>
        <w:ind w:firstLine="400"/>
        <w:jc w:val="both"/>
      </w:pPr>
      <w:hyperlink r:id="rId9" w:anchor="sub_id=7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22.05.09 г. № 815;</w:t>
      </w:r>
    </w:p>
    <w:p w:rsidR="00000000" w:rsidRDefault="008C3A88">
      <w:pPr>
        <w:ind w:firstLine="400"/>
        <w:jc w:val="both"/>
      </w:pPr>
      <w:hyperlink r:id="rId10" w:anchor="sub_id=103" w:history="1">
        <w:r>
          <w:rPr>
            <w:rStyle w:val="a3"/>
          </w:rPr>
          <w:t>Указ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Президента РК от 28.12.11 г. № 211;</w:t>
      </w:r>
    </w:p>
    <w:p w:rsidR="00000000" w:rsidRDefault="008C3A88">
      <w:pPr>
        <w:ind w:firstLine="400"/>
        <w:jc w:val="both"/>
      </w:pPr>
      <w:hyperlink r:id="rId11" w:anchor="sub_id=1600" w:history="1">
        <w:r>
          <w:rPr>
            <w:rStyle w:val="a3"/>
          </w:rPr>
          <w:t>Указом</w:t>
        </w:r>
      </w:hyperlink>
      <w:r>
        <w:t xml:space="preserve"> Президента РК от 13.03.12 г. № 284;</w:t>
      </w:r>
    </w:p>
    <w:p w:rsidR="00000000" w:rsidRDefault="008C3A88">
      <w:pPr>
        <w:ind w:firstLine="400"/>
        <w:jc w:val="both"/>
      </w:pPr>
      <w:hyperlink r:id="rId12" w:anchor="sub_id=1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</w:t>
      </w:r>
      <w:r>
        <w:rPr>
          <w:rStyle w:val="s0"/>
        </w:rPr>
        <w:t>зидента РК от 17.09.14 г. № 911.</w:t>
      </w:r>
    </w:p>
    <w:p w:rsidR="00000000" w:rsidRDefault="008C3A88">
      <w:pPr>
        <w:ind w:firstLine="400"/>
        <w:jc w:val="both"/>
      </w:pPr>
      <w:r>
        <w:rPr>
          <w:rStyle w:val="s0"/>
        </w:rPr>
        <w:t> </w:t>
      </w:r>
    </w:p>
    <w:p w:rsidR="00000000" w:rsidRDefault="008C3A8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C3A88">
      <w:pPr>
        <w:ind w:firstLine="400"/>
        <w:jc w:val="both"/>
      </w:pPr>
      <w:r>
        <w:rPr>
          <w:rStyle w:val="s0"/>
        </w:rPr>
        <w:t> </w:t>
      </w:r>
    </w:p>
    <w:p w:rsidR="00000000" w:rsidRDefault="008C3A8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12.11.08 г.</w:t>
      </w:r>
    </w:p>
    <w:p w:rsidR="00000000" w:rsidRDefault="008C3A88">
      <w:pPr>
        <w:ind w:firstLine="400"/>
        <w:jc w:val="both"/>
      </w:pPr>
      <w:hyperlink r:id="rId14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rPr>
          <w:rStyle w:val="s0"/>
        </w:rPr>
        <w:t>, действовавшая до внесения изменений от 22.05.09 г.</w:t>
      </w:r>
    </w:p>
    <w:p w:rsidR="00000000" w:rsidRDefault="008C3A8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28.12.11 г.</w:t>
      </w:r>
    </w:p>
    <w:p w:rsidR="00000000" w:rsidRDefault="008C3A8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13.03.12 г.</w:t>
      </w:r>
    </w:p>
    <w:p w:rsidR="00000000" w:rsidRDefault="008C3A8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17.09.14 г.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A88" w:rsidRDefault="008C3A88" w:rsidP="008C3A88">
      <w:r>
        <w:separator/>
      </w:r>
    </w:p>
  </w:endnote>
  <w:endnote w:type="continuationSeparator" w:id="0">
    <w:p w:rsidR="008C3A88" w:rsidRDefault="008C3A88" w:rsidP="008C3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A88" w:rsidRDefault="008C3A88" w:rsidP="008C3A88">
      <w:r>
        <w:separator/>
      </w:r>
    </w:p>
  </w:footnote>
  <w:footnote w:type="continuationSeparator" w:id="0">
    <w:p w:rsidR="008C3A88" w:rsidRDefault="008C3A88" w:rsidP="008C3A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 w:rsidP="008C3A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A88" w:rsidRPr="008C3A88" w:rsidRDefault="008C3A88" w:rsidP="008C3A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ПОЛОЖЕНИИ О КОМИССИИ ПО ПРИСУЖДЕНИЮ ГОСУДАРСТВЕННОЙ ПРЕМИИ...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88" w:rsidRDefault="008C3A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A88"/>
    <w:rsid w:val="008C3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A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A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A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A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A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A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A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A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2136" TargetMode="External"/><Relationship Id="rId13" Type="http://schemas.openxmlformats.org/officeDocument/2006/relationships/hyperlink" Target="http://online.zakon.kz/Document/?doc_id=3036255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53948" TargetMode="External"/><Relationship Id="rId12" Type="http://schemas.openxmlformats.org/officeDocument/2006/relationships/hyperlink" Target="http://online.zakon.kz/Document/?doc_id=31609731" TargetMode="External"/><Relationship Id="rId17" Type="http://schemas.openxmlformats.org/officeDocument/2006/relationships/hyperlink" Target="http://online.zakon.kz/Document/?doc_id=3161008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578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45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034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0030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7292" TargetMode="External"/><Relationship Id="rId14" Type="http://schemas.openxmlformats.org/officeDocument/2006/relationships/hyperlink" Target="http://online.zakon.kz/Document/?doc_id=3042755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1577</Characters>
  <Application>Microsoft Office Word</Application>
  <DocSecurity>0</DocSecurity>
  <Lines>13</Lines>
  <Paragraphs>3</Paragraphs>
  <ScaleCrop>false</ScaleCrop>
  <Company/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О КОМИССИИ ПО ПРИСУЖДЕНИЮ ГОСУДАРСТВЕННОЙ ПРЕМИИ... (©Paragraph 2023)</dc:title>
  <dc:subject/>
  <dc:creator>Сергей М</dc:creator>
  <cp:keywords/>
  <dc:description/>
  <cp:lastModifiedBy>Сергей М</cp:lastModifiedBy>
  <cp:revision>2</cp:revision>
  <dcterms:created xsi:type="dcterms:W3CDTF">2023-11-21T16:43:00Z</dcterms:created>
  <dcterms:modified xsi:type="dcterms:W3CDTF">2023-11-21T16:43:00Z</dcterms:modified>
</cp:coreProperties>
</file>