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431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25 июля 2007 года № 442 «Об утверждении Правил проведения доклинических исследований, медико-биологических экспериментов и клинических испытаний в Республике Казахстан»</w:t>
      </w:r>
    </w:p>
    <w:p w:rsidR="00000000" w:rsidRDefault="00DE3431">
      <w:pPr>
        <w:ind w:firstLine="400"/>
        <w:jc w:val="both"/>
      </w:pPr>
      <w:r>
        <w:rPr>
          <w:rStyle w:val="s0"/>
        </w:rPr>
        <w:t> </w:t>
      </w:r>
    </w:p>
    <w:p w:rsidR="00000000" w:rsidRDefault="00DE343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2007 года под № 4894</w:t>
      </w:r>
    </w:p>
    <w:p w:rsidR="00000000" w:rsidRDefault="00DE3431">
      <w:pPr>
        <w:ind w:firstLine="400"/>
        <w:jc w:val="both"/>
      </w:pPr>
      <w:r>
        <w:rPr>
          <w:rStyle w:val="s0"/>
        </w:rPr>
        <w:t> </w:t>
      </w:r>
    </w:p>
    <w:p w:rsidR="00000000" w:rsidRDefault="00DE3431">
      <w:pPr>
        <w:ind w:firstLine="426"/>
      </w:pPr>
      <w:r>
        <w:t>Опубликован: «Юридическая газета» от 13 сентября 2007 г. № 140 (1343)</w:t>
      </w:r>
    </w:p>
    <w:p w:rsidR="00000000" w:rsidRDefault="00DE3431">
      <w:pPr>
        <w:ind w:firstLine="400"/>
        <w:jc w:val="both"/>
      </w:pPr>
      <w:r>
        <w:t> </w:t>
      </w:r>
    </w:p>
    <w:p w:rsidR="00000000" w:rsidRDefault="00DE343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12 ноября 2009 года № 697</w:t>
      </w:r>
    </w:p>
    <w:p w:rsidR="00000000" w:rsidRDefault="00DE343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431" w:rsidRDefault="00DE3431" w:rsidP="00DE3431">
      <w:r>
        <w:separator/>
      </w:r>
    </w:p>
  </w:endnote>
  <w:endnote w:type="continuationSeparator" w:id="0">
    <w:p w:rsidR="00DE3431" w:rsidRDefault="00DE3431" w:rsidP="00DE3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31" w:rsidRDefault="00DE34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31" w:rsidRDefault="00DE34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31" w:rsidRDefault="00DE34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431" w:rsidRDefault="00DE3431" w:rsidP="00DE3431">
      <w:r>
        <w:separator/>
      </w:r>
    </w:p>
  </w:footnote>
  <w:footnote w:type="continuationSeparator" w:id="0">
    <w:p w:rsidR="00DE3431" w:rsidRDefault="00DE3431" w:rsidP="00DE3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31" w:rsidRDefault="00DE34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31" w:rsidRDefault="00DE3431" w:rsidP="00DE3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431" w:rsidRPr="00DE3431" w:rsidRDefault="00DE3431" w:rsidP="00DE3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25.07.2007 № 442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431" w:rsidRDefault="00DE34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431"/>
    <w:rsid w:val="00DE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4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4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4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4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83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25.07.2007 № 442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2024-05-20T07:44:00Z</dcterms:created>
  <dcterms:modified xsi:type="dcterms:W3CDTF">2024-05-20T07:44:00Z</dcterms:modified>
</cp:coreProperties>
</file>