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10E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Денсаулық сақтау министрлігінің «Апаттар медицинасы орталығы» мемлекеттік мекемесін Қазақстан Республикасы Денсаулық сақтау министрлігінің қарамағынан Қазақстан Республикасы Төтенше жағдайлар министрлігінің қарамағына беру және қайт</w:t>
      </w:r>
      <w:r>
        <w:rPr>
          <w:rStyle w:val="s0"/>
          <w:b/>
          <w:bCs/>
        </w:rPr>
        <w:t>а атау туралы» Қазақстан Республикасы Үкіметінің 2007 жылғы 17 тамыздағы № 704 Қаулысы (2014.23.09. берілген өзгерістер мен толықтыруларымен)</w:t>
      </w:r>
    </w:p>
    <w:p w:rsidR="00000000" w:rsidRDefault="00F410E2">
      <w:pPr>
        <w:ind w:firstLine="400"/>
        <w:jc w:val="both"/>
      </w:pPr>
      <w:r>
        <w:rPr>
          <w:rStyle w:val="s0"/>
        </w:rPr>
        <w:t> </w:t>
      </w:r>
    </w:p>
    <w:p w:rsidR="00000000" w:rsidRDefault="00F410E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410E2">
      <w:pPr>
        <w:ind w:firstLine="400"/>
        <w:jc w:val="both"/>
      </w:pPr>
      <w:r>
        <w:rPr>
          <w:rStyle w:val="s0"/>
        </w:rPr>
        <w:t> </w:t>
      </w:r>
    </w:p>
    <w:p w:rsidR="00000000" w:rsidRDefault="00F410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2009.26.01. № 45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(2009 жылғы 1 қаңтардан бастап қолданысқа </w:t>
      </w:r>
      <w:r>
        <w:rPr>
          <w:rStyle w:val="s0"/>
        </w:rPr>
        <w:t>енгізілді)</w:t>
      </w:r>
    </w:p>
    <w:p w:rsidR="00000000" w:rsidRDefault="00F410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9" w:anchor="sub_id=2" w:history="1">
        <w:r>
          <w:rPr>
            <w:rStyle w:val="a3"/>
          </w:rPr>
          <w:t>Қаулысымен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1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410E2">
      <w:pPr>
        <w:ind w:firstLine="400"/>
        <w:jc w:val="both"/>
      </w:pPr>
      <w:r>
        <w:rPr>
          <w:rStyle w:val="s0"/>
        </w:rPr>
        <w:t> </w:t>
      </w:r>
    </w:p>
    <w:p w:rsidR="00000000" w:rsidRDefault="00F410E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410E2">
      <w:pPr>
        <w:ind w:firstLine="400"/>
        <w:jc w:val="both"/>
      </w:pPr>
      <w:r>
        <w:rPr>
          <w:rStyle w:val="s0"/>
        </w:rPr>
        <w:t> </w:t>
      </w:r>
    </w:p>
    <w:p w:rsidR="00000000" w:rsidRDefault="00F410E2">
      <w:pPr>
        <w:ind w:firstLine="400"/>
        <w:jc w:val="both"/>
      </w:pPr>
      <w:r>
        <w:rPr>
          <w:rStyle w:val="s0"/>
        </w:rPr>
        <w:t xml:space="preserve">2008 ж. 15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 xml:space="preserve">2009 ж. 26 қаңтарға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>2014 ж.</w:t>
      </w:r>
      <w:r>
        <w:rPr>
          <w:rStyle w:val="s0"/>
        </w:rPr>
        <w:t xml:space="preserve"> 15 тамызға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F410E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10E2" w:rsidRDefault="00F410E2" w:rsidP="00F410E2">
      <w:r>
        <w:separator/>
      </w:r>
    </w:p>
  </w:endnote>
  <w:endnote w:type="continuationSeparator" w:id="0">
    <w:p w:rsidR="00F410E2" w:rsidRDefault="00F410E2" w:rsidP="00F41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10E2" w:rsidRDefault="00F410E2" w:rsidP="00F410E2">
      <w:r>
        <w:separator/>
      </w:r>
    </w:p>
  </w:footnote>
  <w:footnote w:type="continuationSeparator" w:id="0">
    <w:p w:rsidR="00F410E2" w:rsidRDefault="00F410E2" w:rsidP="00F410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 w:rsidP="00F41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10E2" w:rsidRPr="00F410E2" w:rsidRDefault="00F410E2" w:rsidP="00F410E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2007.17.08 № 704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10E2" w:rsidRDefault="00F410E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10E2"/>
    <w:rsid w:val="00F41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0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10E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10E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10E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10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hyperlink" Target="http://online.zakon.kz/Document/?doc_id=3160042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hyperlink" Target="http://online.zakon.kz/Document/?doc_id=3038059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92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082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9306" TargetMode="External"/><Relationship Id="rId14" Type="http://schemas.openxmlformats.org/officeDocument/2006/relationships/hyperlink" Target="http://online.zakon.kz/Document/?doc_id=316110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1349</Characters>
  <Application>Microsoft Office Word</Application>
  <DocSecurity>0</DocSecurity>
  <Lines>11</Lines>
  <Paragraphs>2</Paragraphs>
  <ScaleCrop>false</ScaleCrop>
  <Company/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2007.17.08 № 704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2023-09-27T18:28:00Z</dcterms:created>
  <dcterms:modified xsi:type="dcterms:W3CDTF">2023-09-27T18:28:00Z</dcterms:modified>
</cp:coreProperties>
</file>