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57B7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Әділет министрлігі Қылмыстық-атқару жүйесі комитетінің «УЛ-154/4 мекемесі», «ЕЦ-166/13 мекемесі» мемлекеттік мекемелерін тарату және «Оңалту орталығы 1», «Оңалту орталығы 2» мемлекеттік мекемелерін құру туралы» Қазақстан Республикас</w:t>
      </w:r>
      <w:r>
        <w:rPr>
          <w:rStyle w:val="s0"/>
        </w:rPr>
        <w:t>ы Үкіметінің 2007 жылғы 10 қыркүйектегі № 783 Қаулысы</w:t>
      </w:r>
    </w:p>
    <w:p w:rsidR="00000000" w:rsidRDefault="008F57B7">
      <w:pPr>
        <w:ind w:firstLine="400"/>
        <w:jc w:val="both"/>
      </w:pPr>
      <w:r>
        <w:rPr>
          <w:rStyle w:val="s0"/>
        </w:rPr>
        <w:t> </w:t>
      </w:r>
    </w:p>
    <w:p w:rsidR="00000000" w:rsidRDefault="008F57B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F57B7">
      <w:pPr>
        <w:ind w:firstLine="400"/>
        <w:jc w:val="both"/>
      </w:pPr>
      <w:r>
        <w:rPr>
          <w:rStyle w:val="s0"/>
        </w:rPr>
        <w:t> </w:t>
      </w:r>
    </w:p>
    <w:p w:rsidR="00000000" w:rsidRDefault="008F57B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15 сәуірдегі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8F57B7">
      <w:pPr>
        <w:ind w:firstLine="400"/>
        <w:jc w:val="both"/>
      </w:pPr>
      <w:r>
        <w:rPr>
          <w:rStyle w:val="s0"/>
        </w:rPr>
        <w:t> </w:t>
      </w:r>
    </w:p>
    <w:p w:rsidR="00000000" w:rsidRDefault="008F57B7">
      <w:pPr>
        <w:ind w:firstLine="400"/>
        <w:jc w:val="both"/>
      </w:pPr>
      <w:r>
        <w:t>Бұрынғы редакциялар:</w:t>
      </w:r>
    </w:p>
    <w:p w:rsidR="00000000" w:rsidRDefault="008F57B7">
      <w:pPr>
        <w:ind w:firstLine="400"/>
        <w:jc w:val="both"/>
      </w:pPr>
      <w:r>
        <w:t> </w:t>
      </w:r>
    </w:p>
    <w:p w:rsidR="00000000" w:rsidRDefault="008F57B7">
      <w:pPr>
        <w:ind w:firstLine="400"/>
        <w:jc w:val="both"/>
      </w:pPr>
      <w:r>
        <w:t xml:space="preserve">2008 ж. 15 сәуірге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8F57B7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57B7" w:rsidRDefault="008F57B7" w:rsidP="008F57B7">
      <w:r>
        <w:separator/>
      </w:r>
    </w:p>
  </w:endnote>
  <w:endnote w:type="continuationSeparator" w:id="0">
    <w:p w:rsidR="008F57B7" w:rsidRDefault="008F57B7" w:rsidP="008F5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7B7" w:rsidRDefault="008F57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7B7" w:rsidRDefault="008F57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7B7" w:rsidRDefault="008F57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57B7" w:rsidRDefault="008F57B7" w:rsidP="008F57B7">
      <w:r>
        <w:separator/>
      </w:r>
    </w:p>
  </w:footnote>
  <w:footnote w:type="continuationSeparator" w:id="0">
    <w:p w:rsidR="008F57B7" w:rsidRDefault="008F57B7" w:rsidP="008F5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7B7" w:rsidRDefault="008F57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7B7" w:rsidRDefault="008F57B7" w:rsidP="008F57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57B7" w:rsidRPr="008F57B7" w:rsidRDefault="008F57B7" w:rsidP="008F57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2007.10.09 № 783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57B7" w:rsidRDefault="008F57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57B7"/>
    <w:rsid w:val="008F5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57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57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57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57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57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57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57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57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922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555</Characters>
  <Application>Microsoft Office Word</Application>
  <DocSecurity>0</DocSecurity>
  <Lines>4</Lines>
  <Paragraphs>1</Paragraphs>
  <ScaleCrop>false</ScaleCrop>
  <Company>SPecialiST RePack</Company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2007.10.09 № 783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2024-05-03T01:02:00Z</dcterms:created>
  <dcterms:modified xsi:type="dcterms:W3CDTF">2024-05-03T01:02:00Z</dcterms:modified>
</cp:coreProperties>
</file>