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3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 октября 2007 года № 868 «О создании республиканского государственного предприятия на праве хозяйственного ведения «Центр по исследованию финансовых нарушений» Счетного комитета по </w:t>
      </w:r>
      <w:proofErr w:type="gramStart"/>
      <w:r>
        <w:rPr>
          <w:rStyle w:val="s0"/>
          <w:b/>
          <w:bCs/>
        </w:rPr>
        <w:t>контролю за</w:t>
      </w:r>
      <w:proofErr w:type="gramEnd"/>
      <w:r>
        <w:rPr>
          <w:rStyle w:val="s0"/>
          <w:b/>
          <w:bCs/>
        </w:rPr>
        <w:t xml:space="preserve"> исполнение</w:t>
      </w:r>
      <w:r>
        <w:rPr>
          <w:rStyle w:val="s0"/>
          <w:b/>
          <w:bCs/>
        </w:rPr>
        <w:t>м республиканского бюджета» (с изменениями по состоянию на 03.05.2016 г.)</w:t>
      </w:r>
    </w:p>
    <w:p w:rsidR="00000000" w:rsidRDefault="00E3235D">
      <w:pPr>
        <w:ind w:firstLine="400"/>
        <w:jc w:val="both"/>
      </w:pPr>
      <w:r>
        <w:rPr>
          <w:rStyle w:val="s0"/>
        </w:rPr>
        <w:t> </w:t>
      </w:r>
    </w:p>
    <w:p w:rsidR="00000000" w:rsidRDefault="00E3235D">
      <w:pPr>
        <w:ind w:firstLine="400"/>
        <w:jc w:val="both"/>
      </w:pPr>
      <w:r>
        <w:t>Опубликовано: САПП Республики Казахстан, 2007 г., № 36, ст. 408</w:t>
      </w:r>
    </w:p>
    <w:p w:rsidR="00000000" w:rsidRDefault="00E3235D">
      <w:pPr>
        <w:ind w:firstLine="400"/>
        <w:jc w:val="both"/>
      </w:pPr>
      <w:r>
        <w:t> </w:t>
      </w:r>
    </w:p>
    <w:p w:rsidR="00000000" w:rsidRDefault="00E3235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3235D">
      <w:pPr>
        <w:ind w:firstLine="400"/>
        <w:jc w:val="both"/>
      </w:pPr>
      <w:r>
        <w:rPr>
          <w:rStyle w:val="s0"/>
        </w:rPr>
        <w:t> </w:t>
      </w:r>
    </w:p>
    <w:p w:rsidR="00000000" w:rsidRDefault="00E3235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14.07.11 г. № 795;</w:t>
      </w:r>
    </w:p>
    <w:p w:rsidR="00000000" w:rsidRDefault="00E3235D">
      <w:pPr>
        <w:ind w:firstLine="400"/>
        <w:jc w:val="both"/>
      </w:pPr>
      <w:hyperlink r:id="rId8" w:anchor="sub_id=100" w:history="1">
        <w:r>
          <w:rPr>
            <w:rStyle w:val="a3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E3235D">
      <w:pPr>
        <w:ind w:firstLine="400"/>
        <w:jc w:val="both"/>
      </w:pPr>
      <w:hyperlink r:id="rId9" w:history="1">
        <w:r>
          <w:rPr>
            <w:rStyle w:val="a3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03.05.16 г. № 264.</w:t>
      </w:r>
    </w:p>
    <w:p w:rsidR="00000000" w:rsidRDefault="00E3235D">
      <w:pPr>
        <w:ind w:firstLine="400"/>
        <w:jc w:val="both"/>
      </w:pPr>
      <w:r>
        <w:t> </w:t>
      </w:r>
    </w:p>
    <w:p w:rsidR="00000000" w:rsidRDefault="00E3235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3235D">
      <w:pPr>
        <w:ind w:firstLine="400"/>
        <w:jc w:val="both"/>
      </w:pPr>
      <w:r>
        <w:rPr>
          <w:rStyle w:val="s0"/>
        </w:rPr>
        <w:t> </w:t>
      </w:r>
    </w:p>
    <w:p w:rsidR="00000000" w:rsidRDefault="00E3235D">
      <w:pPr>
        <w:ind w:firstLine="400"/>
        <w:jc w:val="both"/>
      </w:pPr>
      <w:hyperlink r:id="rId10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14.07.11 г.</w:t>
      </w:r>
    </w:p>
    <w:p w:rsidR="00000000" w:rsidRDefault="00E3235D">
      <w:pPr>
        <w:ind w:firstLine="400"/>
        <w:jc w:val="both"/>
      </w:pPr>
      <w:hyperlink r:id="rId11" w:history="1">
        <w:r>
          <w:rPr>
            <w:rStyle w:val="a3"/>
            <w:color w:val="0000FF"/>
            <w:u w:val="single"/>
          </w:rPr>
          <w:t>ред</w:t>
        </w:r>
        <w:r>
          <w:rPr>
            <w:rStyle w:val="a3"/>
            <w:color w:val="0000FF"/>
            <w:u w:val="single"/>
          </w:rPr>
          <w:t>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E3235D">
      <w:pPr>
        <w:ind w:firstLine="400"/>
        <w:jc w:val="both"/>
      </w:pPr>
      <w:hyperlink r:id="rId12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03.05.16 г.</w:t>
      </w:r>
    </w:p>
    <w:p w:rsidR="00000000" w:rsidRDefault="00E3235D">
      <w:pPr>
        <w:ind w:firstLine="400"/>
        <w:jc w:val="both"/>
      </w:pPr>
      <w:r>
        <w:t> </w:t>
      </w:r>
    </w:p>
    <w:p w:rsidR="00000000" w:rsidRDefault="00E3235D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35D" w:rsidRDefault="00E3235D" w:rsidP="00E3235D">
      <w:r>
        <w:separator/>
      </w:r>
    </w:p>
  </w:endnote>
  <w:endnote w:type="continuationSeparator" w:id="0">
    <w:p w:rsidR="00E3235D" w:rsidRDefault="00E3235D" w:rsidP="00E32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D" w:rsidRDefault="00E323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D" w:rsidRDefault="00E323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D" w:rsidRDefault="00E323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35D" w:rsidRDefault="00E3235D" w:rsidP="00E3235D">
      <w:r>
        <w:separator/>
      </w:r>
    </w:p>
  </w:footnote>
  <w:footnote w:type="continuationSeparator" w:id="0">
    <w:p w:rsidR="00E3235D" w:rsidRDefault="00E3235D" w:rsidP="00E32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D" w:rsidRDefault="00E323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D" w:rsidRDefault="00E3235D" w:rsidP="00E323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35D" w:rsidRPr="00E3235D" w:rsidRDefault="00E3235D" w:rsidP="00E323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01.10.2007 № 868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35D" w:rsidRDefault="00E323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35D"/>
    <w:rsid w:val="00E32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23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3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3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3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23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3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3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3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9160" TargetMode="External"/><Relationship Id="rId12" Type="http://schemas.openxmlformats.org/officeDocument/2006/relationships/hyperlink" Target="http://online.zakon.kz/Document/?doc_id=3532995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70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291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8448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2024-11-01T23:00:00Z</dcterms:created>
  <dcterms:modified xsi:type="dcterms:W3CDTF">2024-11-01T23:00:00Z</dcterms:modified>
</cp:coreProperties>
</file>