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3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Республикасындағы тұрғын үй құрылысының 2008-2010 жылдарға арналған мемлекеттік бағдарламасын іске асыру жөніндегі іс-шаралар жоспарын бекіту туралы Қазақстан Республикасы Үкіметінің 2007 жылғы 1 қазандағы № 867 Қаулысы (2010.31.12. берілген өзге</w:t>
      </w:r>
      <w:r>
        <w:rPr>
          <w:rStyle w:val="s0"/>
          <w:b/>
          <w:bCs/>
        </w:rPr>
        <w:t>рістер мен толықтыруларымен)</w:t>
      </w:r>
    </w:p>
    <w:p w:rsidR="00000000" w:rsidRDefault="00D253D4">
      <w:pPr>
        <w:ind w:firstLine="400"/>
        <w:jc w:val="both"/>
      </w:pPr>
      <w:r>
        <w:rPr>
          <w:rStyle w:val="s0"/>
        </w:rPr>
        <w:t> </w:t>
      </w:r>
    </w:p>
    <w:p w:rsidR="00000000" w:rsidRDefault="00D253D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253D4">
      <w:pPr>
        <w:ind w:firstLine="400"/>
        <w:jc w:val="both"/>
      </w:pPr>
      <w:r>
        <w:rPr>
          <w:rStyle w:val="s0"/>
        </w:rPr>
        <w:t> </w:t>
      </w:r>
    </w:p>
    <w:p w:rsidR="00000000" w:rsidRDefault="00D253D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2008.30.07. № 722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D253D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2009.15.05. № 731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D253D4">
      <w:pPr>
        <w:ind w:firstLine="400"/>
        <w:jc w:val="both"/>
      </w:pPr>
      <w:r>
        <w:t>ҚР</w:t>
      </w:r>
      <w:r>
        <w:t xml:space="preserve"> Үкіметінің 2009.30.12. № 2305 </w:t>
      </w:r>
      <w:hyperlink r:id="rId9" w:anchor="sub_id=1700" w:history="1">
        <w:r>
          <w:rPr>
            <w:rStyle w:val="a3"/>
          </w:rPr>
          <w:t>Қаулысымен</w:t>
        </w:r>
      </w:hyperlink>
    </w:p>
    <w:p w:rsidR="00000000" w:rsidRDefault="00D253D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2010.04.08. № 796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D253D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2010.31.12. № 1496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D253D4">
      <w:pPr>
        <w:ind w:firstLine="400"/>
        <w:jc w:val="both"/>
      </w:pPr>
      <w:r>
        <w:t> </w:t>
      </w:r>
    </w:p>
    <w:p w:rsidR="00000000" w:rsidRDefault="00D253D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253D4">
      <w:pPr>
        <w:ind w:firstLine="400"/>
        <w:jc w:val="both"/>
      </w:pPr>
      <w:r>
        <w:rPr>
          <w:rStyle w:val="s0"/>
        </w:rPr>
        <w:t> </w:t>
      </w:r>
    </w:p>
    <w:p w:rsidR="00000000" w:rsidRDefault="00D253D4">
      <w:pPr>
        <w:ind w:firstLine="400"/>
        <w:jc w:val="both"/>
      </w:pPr>
      <w:r>
        <w:rPr>
          <w:rStyle w:val="s0"/>
        </w:rPr>
        <w:t xml:space="preserve">2008 ж. 30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253D4">
      <w:pPr>
        <w:ind w:firstLine="400"/>
        <w:jc w:val="both"/>
      </w:pPr>
      <w:r>
        <w:rPr>
          <w:rStyle w:val="s0"/>
        </w:rPr>
        <w:t>2009 ж. 15 мамырғ</w:t>
      </w:r>
      <w:r>
        <w:rPr>
          <w:rStyle w:val="s0"/>
        </w:rPr>
        <w:t xml:space="preserve">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D253D4">
      <w:pPr>
        <w:ind w:firstLine="400"/>
        <w:jc w:val="both"/>
      </w:pPr>
      <w:r>
        <w:t xml:space="preserve">2009 ж. 30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D253D4">
      <w:pPr>
        <w:ind w:firstLine="400"/>
        <w:jc w:val="both"/>
      </w:pPr>
      <w:r>
        <w:t xml:space="preserve">2010 ж. 4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D253D4">
      <w:pPr>
        <w:ind w:firstLine="400"/>
        <w:jc w:val="both"/>
      </w:pPr>
      <w:r>
        <w:t xml:space="preserve">2010 ж. 31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D253D4">
      <w:pPr>
        <w:ind w:firstLine="400"/>
        <w:jc w:val="both"/>
      </w:pPr>
      <w:r>
        <w:rPr>
          <w:rStyle w:val="s0"/>
        </w:rPr>
        <w:t> </w:t>
      </w:r>
    </w:p>
    <w:p w:rsidR="00000000" w:rsidRDefault="00D253D4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3D4" w:rsidRDefault="00D253D4" w:rsidP="00D253D4">
      <w:r>
        <w:separator/>
      </w:r>
    </w:p>
  </w:endnote>
  <w:endnote w:type="continuationSeparator" w:id="0">
    <w:p w:rsidR="00D253D4" w:rsidRDefault="00D253D4" w:rsidP="00D25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3D4" w:rsidRDefault="00D253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3D4" w:rsidRDefault="00D253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3D4" w:rsidRDefault="00D253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3D4" w:rsidRDefault="00D253D4" w:rsidP="00D253D4">
      <w:r>
        <w:separator/>
      </w:r>
    </w:p>
  </w:footnote>
  <w:footnote w:type="continuationSeparator" w:id="0">
    <w:p w:rsidR="00D253D4" w:rsidRDefault="00D253D4" w:rsidP="00D253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3D4" w:rsidRDefault="00D253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3D4" w:rsidRDefault="00D253D4" w:rsidP="00D253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3D4" w:rsidRPr="00D253D4" w:rsidRDefault="00D253D4" w:rsidP="00D253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 ҚАЗАНДАҒЫ № 867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3D4" w:rsidRDefault="00D253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3D4"/>
    <w:rsid w:val="00D25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253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3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3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3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253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3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3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3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0768" TargetMode="External"/><Relationship Id="rId13" Type="http://schemas.openxmlformats.org/officeDocument/2006/relationships/hyperlink" Target="http://online.zakon.kz/Document/?doc_id=3042096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99310" TargetMode="External"/><Relationship Id="rId12" Type="http://schemas.openxmlformats.org/officeDocument/2006/relationships/hyperlink" Target="http://online.zakon.kz/Document/?doc_id=3019931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954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954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9993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79991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6856" TargetMode="External"/><Relationship Id="rId14" Type="http://schemas.openxmlformats.org/officeDocument/2006/relationships/hyperlink" Target="http://online.zakon.kz/Document/?doc_id=3055150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1361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 ҚАЗАНДАҒЫ № 867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2024-05-02T17:30:00Z</dcterms:created>
  <dcterms:modified xsi:type="dcterms:W3CDTF">2024-05-02T17:30:00Z</dcterms:modified>
</cp:coreProperties>
</file>