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215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8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215B">
            <w:pPr>
              <w:pStyle w:val="pc"/>
            </w:pPr>
            <w:r>
              <w:rPr>
                <w:rStyle w:val="s1"/>
                <w:sz w:val="28"/>
                <w:szCs w:val="28"/>
              </w:rPr>
              <w:t>Байжанов Ерлан Сапарович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C215B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215B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C215B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Чрезвычайный и Полномочный Посол Республики Казахстан в Республике Беларусь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C215B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08.10.1962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C215B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C215B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Байжанова (Дарова) Софья Бекеровна</w:t>
            </w:r>
            <w:r>
              <w:rPr>
                <w:rStyle w:val="s0"/>
              </w:rPr>
              <w:t> (1968 г.р.)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</w:t>
            </w:r>
            <w:r>
              <w:rPr>
                <w:rStyle w:val="s0"/>
              </w:rPr>
              <w:t xml:space="preserve">сыновья - </w:t>
            </w:r>
            <w:r>
              <w:t xml:space="preserve">Дидар </w:t>
            </w:r>
            <w:r>
              <w:rPr>
                <w:rStyle w:val="s0"/>
              </w:rPr>
              <w:t>(19</w:t>
            </w:r>
            <w:r>
              <w:t>84</w:t>
            </w:r>
            <w:r>
              <w:rPr>
                <w:rStyle w:val="s0"/>
              </w:rPr>
              <w:t xml:space="preserve"> г.р.), </w:t>
            </w:r>
            <w:r>
              <w:t>Бекдар</w:t>
            </w:r>
            <w:r>
              <w:rPr>
                <w:rStyle w:val="s0"/>
              </w:rPr>
              <w:t xml:space="preserve"> (19</w:t>
            </w:r>
            <w:r>
              <w:t>92</w:t>
            </w:r>
            <w:r>
              <w:rPr>
                <w:rStyle w:val="s0"/>
              </w:rPr>
              <w:t xml:space="preserve"> г.р.),</w:t>
            </w:r>
            <w:r>
              <w:t xml:space="preserve"> Елдар (2003 г.р.)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Брат - </w:t>
            </w:r>
            <w:hyperlink r:id="rId8" w:history="1">
              <w:r>
                <w:rPr>
                  <w:rStyle w:val="a4"/>
                </w:rPr>
                <w:t>Байжанов Улан Сапарович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C215B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C215B">
            <w:pPr>
              <w:pStyle w:val="a3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C215B">
            <w:pPr>
              <w:pStyle w:val="a3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Московский государственный университет им. М.В. Ломоносова </w:t>
            </w:r>
            <w:r>
              <w:rPr>
                <w:rStyle w:val="s0"/>
              </w:rPr>
              <w:t>(1985)</w:t>
            </w:r>
          </w:p>
          <w:p w:rsidR="00000000" w:rsidRDefault="006C215B">
            <w:pPr>
              <w:pStyle w:val="a3"/>
            </w:pPr>
            <w:r>
              <w:rPr>
                <w:rStyle w:val="s0"/>
                <w:i/>
                <w:iCs/>
              </w:rPr>
              <w:t>Журналист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Аспирантура Московского государственного университета имени М.В. Ломоносова (1985-1988);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филологических наук, тема</w:t>
            </w:r>
            <w:r>
              <w:t xml:space="preserve"> диссертации: «Сущность и роль публицистической дискуссии в современной газете» (1989)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Редактор главной редакции информации для союзной и зарубежной печати КазТАГ (08.1985-11.1985);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преподаватель факультета журналис</w:t>
            </w:r>
            <w:r>
              <w:t>тики Казахского государственного университета им. С.М. Кирова (1989-1990);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Парламентский обозреватель, заведующий отделом газеты «Советы Казахстана» (1990-1991);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ПКП «Береген» (1991-1996);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секретарь пресс-службы, заведу</w:t>
            </w:r>
            <w:r>
              <w:t>ющий отделом информации и прессы Министерства иностранных дел Республики Казахстан (04.1996-01.1997);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пресс-службы Президента Республики Казахстан (01.1997-05.2000);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Руководитель Центра экономической информации Правительства Республики Казахстан (05.2000-08.2001);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руководителя пресс-службы Президента Республики Казахстан (09.2000-03.2004);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Советник, советник-посланник Посольства Республики Каз</w:t>
            </w:r>
            <w:r>
              <w:t>ахстан в Российской Федерации (03.2004-08.2005);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Полномочный представитель Республики Казахстан при Организации Договора о коллективной безопасности (10.2004-24.08.2005);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Первый</w:t>
              </w:r>
              <w:r>
                <w:rPr>
                  <w:rStyle w:val="a4"/>
                </w:rPr>
                <w:t xml:space="preserve"> вице-министр культуры, информации и спорта Республики Казахстан</w:t>
              </w:r>
            </w:hyperlink>
            <w:r>
              <w:t xml:space="preserve"> (24.08.2005-02.2006);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Информационно-аналитическим центром Администрации Президента Республики Казахстан (02.2006-03.2007);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Пресс-секретарь Президента Республики Казахстан</w:t>
              </w:r>
            </w:hyperlink>
            <w:r>
              <w:t xml:space="preserve"> (с 09.02.2007-19.08.2008);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hyperlink r:id="rId11" w:history="1">
              <w:r>
                <w:rPr>
                  <w:rStyle w:val="a4"/>
                </w:rPr>
                <w:t>Председатель правления национального информационного холдинга «Арна медиа»</w:t>
              </w:r>
            </w:hyperlink>
            <w:r>
              <w:t xml:space="preserve"> </w:t>
            </w:r>
            <w:r>
              <w:t>(19.08.2008-05.2010);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Управляющий директор АО «Самрук-Казына», курировал информационный блок Фонда (2009-2011);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холдинга «Нур-Медиа» (22.12.2011-01.2014);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 президиума Национальной палаты предпр</w:t>
            </w:r>
            <w:r>
              <w:rPr>
                <w:rStyle w:val="s0"/>
              </w:rPr>
              <w:t>инимателей Казахстана (01.2014-05.2019);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Социалистической Республике Вьетнам (</w:t>
            </w:r>
            <w:hyperlink r:id="rId12" w:history="1">
              <w:r>
                <w:rPr>
                  <w:rStyle w:val="a4"/>
                </w:rPr>
                <w:t>05.2019</w:t>
              </w:r>
            </w:hyperlink>
            <w:r>
              <w:rPr>
                <w:rStyle w:val="s0"/>
              </w:rPr>
              <w:t>-25.08.2023);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</w:t>
            </w:r>
            <w:r>
              <w:rPr>
                <w:rStyle w:val="s0"/>
              </w:rPr>
              <w:t>чный Посол Республики Казахстан в Королевстве Камбоджа, Лаосской Народно-Демократической Республике по совместительству (</w:t>
            </w:r>
            <w:hyperlink r:id="rId13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-25.08.2023);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</w:t>
            </w:r>
            <w:r>
              <w:rPr>
                <w:rStyle w:val="s0"/>
              </w:rPr>
              <w:t>и Казахстан в Республике Беларусь, Постоянный представитель при Уставных органах СНГ по совместительству (25.08.2023-04.06.2024)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</w:t>
            </w:r>
            <w:r>
              <w:t xml:space="preserve"> АО «Национальная компания «Казинформ»</w:t>
            </w:r>
            <w:r>
              <w:rPr>
                <w:rStyle w:val="s0"/>
              </w:rPr>
              <w:t xml:space="preserve"> (</w:t>
            </w:r>
            <w:r>
              <w:t>11.2005-05.2006);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</w:t>
            </w:r>
            <w:r>
              <w:t>н, председатель совета директоров АО «Казтелерадио», член совета директоров АО «Агентство «Хабар» (11.2008);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совета директоров АО «РГ «Казахстанская правда» (03.2009)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КПСС (1982-1991)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Медали; </w:t>
            </w:r>
            <w:hyperlink r:id="rId14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(01.07.2008);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Благодарность Президента Республики Казахстан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215B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C215B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Капитан запаса</w:t>
            </w:r>
          </w:p>
        </w:tc>
      </w:tr>
    </w:tbl>
    <w:p w:rsidR="00000000" w:rsidRDefault="006C215B">
      <w:pPr>
        <w:pStyle w:val="a3"/>
      </w:pPr>
      <w:r>
        <w:t> </w:t>
      </w:r>
    </w:p>
    <w:p w:rsidR="00000000" w:rsidRDefault="006C215B">
      <w:pPr>
        <w:pStyle w:val="pj"/>
      </w:pPr>
      <w:r>
        <w:t> </w:t>
      </w:r>
    </w:p>
    <w:p w:rsidR="00000000" w:rsidRDefault="006C215B">
      <w:pPr>
        <w:pStyle w:val="a3"/>
      </w:pPr>
      <w:r>
        <w:t> </w:t>
      </w:r>
    </w:p>
    <w:p w:rsidR="00000000" w:rsidRDefault="006C215B">
      <w:pPr>
        <w:pStyle w:val="a3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15B" w:rsidRDefault="006C215B" w:rsidP="006C215B">
      <w:r>
        <w:separator/>
      </w:r>
    </w:p>
  </w:endnote>
  <w:endnote w:type="continuationSeparator" w:id="0">
    <w:p w:rsidR="006C215B" w:rsidRDefault="006C215B" w:rsidP="006C2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15B" w:rsidRDefault="006C215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15B" w:rsidRDefault="006C215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15B" w:rsidRDefault="006C215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15B" w:rsidRDefault="006C215B" w:rsidP="006C215B">
      <w:r>
        <w:separator/>
      </w:r>
    </w:p>
  </w:footnote>
  <w:footnote w:type="continuationSeparator" w:id="0">
    <w:p w:rsidR="006C215B" w:rsidRDefault="006C215B" w:rsidP="006C21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15B" w:rsidRDefault="006C215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15B" w:rsidRDefault="006C215B" w:rsidP="006C215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15B" w:rsidRDefault="006C215B" w:rsidP="006C215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Байжанов Ерлан Сапарович (персональная справка)</w:t>
    </w:r>
  </w:p>
  <w:p w:rsidR="006C215B" w:rsidRPr="006C215B" w:rsidRDefault="006C215B" w:rsidP="006C215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08.10.1962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15B" w:rsidRDefault="006C215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15B"/>
    <w:rsid w:val="006C2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C21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C215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C215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C215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C215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C21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C21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C215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C215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C215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C215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C21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739" TargetMode="External"/><Relationship Id="rId13" Type="http://schemas.openxmlformats.org/officeDocument/2006/relationships/hyperlink" Target="http://online.zakon.kz/Document/?doc_id=3935927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08254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94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880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3362" TargetMode="External"/><Relationship Id="rId14" Type="http://schemas.openxmlformats.org/officeDocument/2006/relationships/hyperlink" Target="http://online.zakon.kz/Document/?doc_id=3019021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636</Words>
  <Characters>3631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Байжанов Ерлан Сапарович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2024-06-04T07:33:00Z</dcterms:created>
  <dcterms:modified xsi:type="dcterms:W3CDTF">2024-06-04T07:33:00Z</dcterms:modified>
</cp:coreProperties>
</file>