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420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сәуірдегі № 475 қаулысына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12 қазандағы № 940 Қаулысы</w:t>
      </w:r>
    </w:p>
    <w:p w:rsidR="00000000" w:rsidRDefault="005D420C">
      <w:pPr>
        <w:ind w:firstLine="400"/>
        <w:jc w:val="both"/>
      </w:pPr>
      <w:r>
        <w:rPr>
          <w:rStyle w:val="s0"/>
        </w:rPr>
        <w:t> </w:t>
      </w:r>
    </w:p>
    <w:p w:rsidR="00000000" w:rsidRDefault="005D420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31 желтоқсандағы № 1313 </w:t>
      </w:r>
      <w:hyperlink r:id="rId7" w:anchor="sub_id=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5D420C">
      <w:pPr>
        <w:jc w:val="center"/>
      </w:pPr>
      <w:r>
        <w:t> </w:t>
      </w:r>
    </w:p>
    <w:p w:rsidR="00000000" w:rsidRDefault="005D420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D420C">
      <w:pPr>
        <w:ind w:firstLine="400"/>
        <w:jc w:val="both"/>
      </w:pPr>
      <w:r>
        <w:rPr>
          <w:rStyle w:val="s0"/>
        </w:rPr>
        <w:t>1. «Қаржы лизингі шарттары бойынша қаржы лизингіне беру мақсатында лизинг беруші әкелген, импорты қосы</w:t>
      </w:r>
      <w:r>
        <w:rPr>
          <w:rStyle w:val="s0"/>
        </w:rPr>
        <w:t xml:space="preserve">лған құн салығынан босатылатын мүлік тізбесін және оны қалыптастыру ережесін бекіту туралы» Қазақстан Республикасы Үкіметінің 2004 жылғы 28 сәуірдегі № 475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ПҮАЖ-ы, 2004 ж., № 19, 245-құжат) мынадай толықтырулар енгізілсін:</w:t>
      </w:r>
    </w:p>
    <w:p w:rsidR="00000000" w:rsidRDefault="005D420C">
      <w:pPr>
        <w:ind w:firstLine="400"/>
        <w:jc w:val="both"/>
      </w:pPr>
      <w:r>
        <w:rPr>
          <w:rStyle w:val="s0"/>
        </w:rPr>
        <w:t>көрсетілген қаулымен бекітілген Қаржы лизингі шарттары бойынша қаржы лизингіне беру мақсатында лизинг беруші әкелген, импорты қосылған құн салығынан босатылатын мүлік тізбесі мынадай мазм</w:t>
      </w:r>
      <w:r>
        <w:rPr>
          <w:rStyle w:val="s0"/>
        </w:rPr>
        <w:t>ұндағы</w:t>
      </w:r>
      <w:r>
        <w:rPr>
          <w:rStyle w:val="s0"/>
        </w:rPr>
        <w:t xml:space="preserve"> реттік нөмірлері 4-1, 40-2-жолдармен толықтырылсын:</w:t>
      </w:r>
    </w:p>
    <w:p w:rsidR="00000000" w:rsidRDefault="005D420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20C">
            <w:pPr>
              <w:ind w:firstLine="400"/>
              <w:jc w:val="both"/>
            </w:pPr>
            <w:r>
              <w:rPr>
                <w:rStyle w:val="s0"/>
              </w:rPr>
              <w:t>«4-1.   Тозаңдату және ұнтақпен бояу,</w:t>
            </w:r>
          </w:p>
          <w:p w:rsidR="00000000" w:rsidRDefault="005D420C">
            <w:pPr>
              <w:ind w:firstLine="400"/>
              <w:jc w:val="both"/>
            </w:pPr>
            <w:r>
              <w:rPr>
                <w:rStyle w:val="s0"/>
              </w:rPr>
              <w:t>гальваника әдісімен бұйымдардың</w:t>
            </w:r>
          </w:p>
          <w:p w:rsidR="00000000" w:rsidRDefault="005D420C">
            <w:pPr>
              <w:ind w:firstLine="400"/>
              <w:jc w:val="both"/>
            </w:pPr>
            <w:r>
              <w:rPr>
                <w:rStyle w:val="s0"/>
              </w:rPr>
              <w:t xml:space="preserve">бетіне жабын түсіруге        </w:t>
            </w:r>
          </w:p>
          <w:p w:rsidR="00000000" w:rsidRDefault="005D420C">
            <w:pPr>
              <w:ind w:firstLine="400"/>
              <w:jc w:val="both"/>
            </w:pPr>
            <w:r>
              <w:rPr>
                <w:rStyle w:val="s0"/>
              </w:rPr>
              <w:t>арналған машиналар*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20C">
            <w:r>
              <w:rPr>
                <w:rStyle w:val="s0"/>
              </w:rPr>
              <w:t>8424 30 900 0-ден</w:t>
            </w:r>
          </w:p>
        </w:tc>
      </w:tr>
    </w:tbl>
    <w:p w:rsidR="00000000" w:rsidRDefault="005D420C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20C">
            <w:pPr>
              <w:ind w:firstLine="400"/>
              <w:jc w:val="both"/>
            </w:pPr>
            <w:r>
              <w:rPr>
                <w:rStyle w:val="s0"/>
              </w:rPr>
              <w:t xml:space="preserve">40-2.   Электр катушкаларға сым           </w:t>
            </w:r>
          </w:p>
          <w:p w:rsidR="00000000" w:rsidRDefault="005D420C">
            <w:pPr>
              <w:ind w:firstLine="400"/>
              <w:jc w:val="both"/>
            </w:pPr>
            <w:r>
              <w:rPr>
                <w:rStyle w:val="s0"/>
              </w:rPr>
              <w:t xml:space="preserve">орауға арналған машиналар,        </w:t>
            </w:r>
          </w:p>
          <w:p w:rsidR="00000000" w:rsidRDefault="005D420C">
            <w:pPr>
              <w:ind w:firstLine="400"/>
              <w:jc w:val="both"/>
            </w:pPr>
            <w:r>
              <w:rPr>
                <w:rStyle w:val="s0"/>
              </w:rPr>
              <w:t xml:space="preserve">күш трансформаторларының        </w:t>
            </w:r>
          </w:p>
          <w:p w:rsidR="00000000" w:rsidRDefault="005D420C">
            <w:pPr>
              <w:ind w:firstLine="400"/>
              <w:jc w:val="both"/>
            </w:pPr>
            <w:r>
              <w:rPr>
                <w:rStyle w:val="s0"/>
              </w:rPr>
              <w:t xml:space="preserve">орамдарын және орам сымдарын        </w:t>
            </w:r>
          </w:p>
          <w:p w:rsidR="00000000" w:rsidRDefault="005D420C">
            <w:pPr>
              <w:ind w:firstLine="400"/>
              <w:jc w:val="both"/>
            </w:pPr>
            <w:r>
              <w:rPr>
                <w:rStyle w:val="s0"/>
              </w:rPr>
              <w:t>орауға арналған орау станоктары*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20C">
            <w:r>
              <w:rPr>
                <w:rStyle w:val="s0"/>
              </w:rPr>
              <w:t>8479 81 000 0-ден».</w:t>
            </w:r>
          </w:p>
        </w:tc>
      </w:tr>
    </w:tbl>
    <w:p w:rsidR="00000000" w:rsidRDefault="005D420C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5D420C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9" w:history="1">
        <w:r>
          <w:rPr>
            <w:rStyle w:val="a4"/>
          </w:rPr>
          <w:t xml:space="preserve">ресми </w:t>
        </w:r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он күнтізбелік күн өткен соң қолданысқа енгізіледі.</w:t>
      </w:r>
    </w:p>
    <w:p w:rsidR="00000000" w:rsidRDefault="005D420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20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D420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420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D420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D420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20C" w:rsidRDefault="005D420C" w:rsidP="005D420C">
      <w:r>
        <w:separator/>
      </w:r>
    </w:p>
  </w:endnote>
  <w:endnote w:type="continuationSeparator" w:id="0">
    <w:p w:rsidR="005D420C" w:rsidRDefault="005D420C" w:rsidP="005D4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0C" w:rsidRDefault="005D42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0C" w:rsidRDefault="005D42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0C" w:rsidRDefault="005D42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20C" w:rsidRDefault="005D420C" w:rsidP="005D420C">
      <w:r>
        <w:separator/>
      </w:r>
    </w:p>
  </w:footnote>
  <w:footnote w:type="continuationSeparator" w:id="0">
    <w:p w:rsidR="005D420C" w:rsidRDefault="005D420C" w:rsidP="005D42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0C" w:rsidRDefault="005D42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0C" w:rsidRDefault="005D420C" w:rsidP="005D4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420C" w:rsidRDefault="005D420C" w:rsidP="005D4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2004 жылғы 28 сәуірдегі № 475 қаулысына толықтырулар енгізу туралы Қазақстан Республикасы Үкіметінің 2007 жылғы 12 қазандағы № 940 Қаулысы (күші жойылды)</w:t>
    </w:r>
  </w:p>
  <w:p w:rsidR="005D420C" w:rsidRPr="005D420C" w:rsidRDefault="005D420C" w:rsidP="005D42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0C" w:rsidRDefault="005D42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420C"/>
    <w:rsid w:val="005D4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42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42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42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42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42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42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42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42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526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1459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2004 жылғы 28 сәуірдегі № 475 қаулысына толықтырулар енгізу туралы Қазақстан Республикасы Үкіметінің 2007 жылғы 12 қазандағы № 940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2024-02-22T12:05:00Z</dcterms:created>
  <dcterms:modified xsi:type="dcterms:W3CDTF">2024-02-22T12:05:00Z</dcterms:modified>
</cp:coreProperties>
</file>