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5B01">
      <w:pPr>
        <w:pStyle w:val="pr"/>
      </w:pPr>
      <w:bookmarkStart w:id="0" w:name="_GoBack"/>
      <w:bookmarkEnd w:id="0"/>
      <w:r>
        <w:t>19.10.2007</w:t>
      </w:r>
    </w:p>
    <w:p w:rsidR="00000000" w:rsidRDefault="00685B01">
      <w:pPr>
        <w:pStyle w:val="pc"/>
      </w:pPr>
      <w:r>
        <w:rPr>
          <w:rStyle w:val="s1"/>
        </w:rPr>
        <w:t>Бюро Мажилиса Парламента Республики Казахстан 19 октября 2007 г. зарегистрировало депутатскую группу «Жаңа Қазақстан»</w:t>
      </w:r>
    </w:p>
    <w:p w:rsidR="00000000" w:rsidRDefault="00685B01">
      <w:pPr>
        <w:pStyle w:val="pc"/>
      </w:pPr>
      <w:r>
        <w:rPr>
          <w:rStyle w:val="s1"/>
        </w:rPr>
        <w:t> </w:t>
      </w:r>
    </w:p>
    <w:p w:rsidR="00000000" w:rsidRDefault="00685B01">
      <w:pPr>
        <w:pStyle w:val="pj"/>
      </w:pPr>
      <w:r>
        <w:rPr>
          <w:rStyle w:val="s0"/>
        </w:rPr>
        <w:t xml:space="preserve">В соответствии с пунктом 4 статьи 34 Конституционного закона Республики  </w:t>
      </w:r>
      <w:r>
        <w:rPr>
          <w:rStyle w:val="s0"/>
        </w:rPr>
        <w:t>Казахстан «О Парламенте Республики Казахстан и статусе его депутатов» и пунктом 158 Регламента Мажилиса Парламента Республики Казахстан Бюро Мажилиса Парламента Республики Казахстан 19 октября 2007 г. зарегистрировало депутатскую группу «Жаңа Қазақстан». В</w:t>
      </w:r>
      <w:r>
        <w:rPr>
          <w:rStyle w:val="s0"/>
        </w:rPr>
        <w:t xml:space="preserve"> составе группы 16 человек.</w:t>
      </w:r>
    </w:p>
    <w:p w:rsidR="00000000" w:rsidRDefault="00685B01">
      <w:pPr>
        <w:pStyle w:val="3"/>
        <w:ind w:firstLine="400"/>
        <w:jc w:val="left"/>
        <w:rPr>
          <w:rFonts w:eastAsia="Times New Roman"/>
        </w:rPr>
      </w:pPr>
      <w:r>
        <w:rPr>
          <w:rFonts w:eastAsia="Times New Roman"/>
          <w:b/>
          <w:bCs/>
          <w:color w:val="000000"/>
          <w:sz w:val="24"/>
          <w:szCs w:val="24"/>
        </w:rPr>
        <w:t>Цели группы законодательным путем способствовать:</w:t>
      </w:r>
    </w:p>
    <w:p w:rsidR="00000000" w:rsidRDefault="00685B01">
      <w:pPr>
        <w:pStyle w:val="pj"/>
      </w:pPr>
      <w:r>
        <w:rPr>
          <w:rStyle w:val="s0"/>
        </w:rPr>
        <w:t>- укреплению межэтнического и межконфессионального согласия, общественно-политической стабильности  в стране;</w:t>
      </w:r>
    </w:p>
    <w:p w:rsidR="00000000" w:rsidRDefault="00685B01">
      <w:pPr>
        <w:pStyle w:val="pj"/>
      </w:pPr>
      <w:r>
        <w:rPr>
          <w:rStyle w:val="s0"/>
        </w:rPr>
        <w:t>-  формированию казахстанского патриотизма, казахстанской идентичнос</w:t>
      </w:r>
      <w:r>
        <w:rPr>
          <w:rStyle w:val="s0"/>
        </w:rPr>
        <w:t>ти путем консолидации этносов Казахстана на основе гражданской и духовно-культурной общности при стержневой роли казахского языка и культуры казахского народа;</w:t>
      </w:r>
    </w:p>
    <w:p w:rsidR="00000000" w:rsidRDefault="00685B01">
      <w:pPr>
        <w:pStyle w:val="pj"/>
      </w:pPr>
      <w:r>
        <w:rPr>
          <w:rStyle w:val="s0"/>
        </w:rPr>
        <w:t>- укреплению государственного статуса казахского языка, реализации программы «Триединство языков</w:t>
      </w:r>
      <w:r>
        <w:rPr>
          <w:rStyle w:val="s0"/>
        </w:rPr>
        <w:t>», сохранению родных языков этнических групп Казахстана;</w:t>
      </w:r>
    </w:p>
    <w:p w:rsidR="00000000" w:rsidRDefault="00685B01">
      <w:pPr>
        <w:pStyle w:val="pj"/>
      </w:pPr>
      <w:r>
        <w:rPr>
          <w:rStyle w:val="s0"/>
        </w:rPr>
        <w:t>- всестороннему развитию национальных культур и традиций казахстанского народа;</w:t>
      </w:r>
    </w:p>
    <w:p w:rsidR="00000000" w:rsidRDefault="00685B01">
      <w:pPr>
        <w:pStyle w:val="pj"/>
      </w:pPr>
      <w:r>
        <w:rPr>
          <w:rStyle w:val="s0"/>
        </w:rPr>
        <w:t>- разработке и реализации государственной демографической и миграционной политики;</w:t>
      </w:r>
    </w:p>
    <w:p w:rsidR="00000000" w:rsidRDefault="00685B01">
      <w:pPr>
        <w:pStyle w:val="pj"/>
      </w:pPr>
      <w:r>
        <w:rPr>
          <w:rStyle w:val="s0"/>
        </w:rPr>
        <w:t>- совершенствованию деятельности Асс</w:t>
      </w:r>
      <w:r>
        <w:rPr>
          <w:rStyle w:val="s0"/>
        </w:rPr>
        <w:t>амблеи народа Казахстана и повышению ее роли в демократизации политической системы;</w:t>
      </w:r>
    </w:p>
    <w:p w:rsidR="00000000" w:rsidRDefault="00685B01">
      <w:pPr>
        <w:pStyle w:val="pj"/>
      </w:pPr>
      <w:r>
        <w:rPr>
          <w:rStyle w:val="s0"/>
        </w:rPr>
        <w:t>- развитию казахской диаспоры, проживающей за рубежом, укреплению ее связей с исторической Родиной.</w:t>
      </w:r>
    </w:p>
    <w:p w:rsidR="00000000" w:rsidRDefault="00685B01">
      <w:pPr>
        <w:pStyle w:val="pj"/>
      </w:pPr>
      <w:r>
        <w:rPr>
          <w:rStyle w:val="s0"/>
        </w:rPr>
        <w:t>Представлять депутатскую группу  «Жаңа Қазақстан» на заседаниях Парламен</w:t>
      </w:r>
      <w:r>
        <w:rPr>
          <w:rStyle w:val="s0"/>
        </w:rPr>
        <w:t>та, Палат, комиссиях, в государственных органах, политических партиях и общественных объединениях уполномочены руководитель депутатской группы депутат Мажилиса Парламента Садвакасов К.К., заместитель руководителя депутатской группы, депутат Мажилиса Парлам</w:t>
      </w:r>
      <w:r>
        <w:rPr>
          <w:rStyle w:val="s0"/>
        </w:rPr>
        <w:t>ента Вишниченко В.Г.</w:t>
      </w:r>
    </w:p>
    <w:p w:rsidR="00000000" w:rsidRDefault="00685B01">
      <w:pPr>
        <w:pStyle w:val="pj"/>
      </w:pPr>
      <w:r>
        <w:t>  </w:t>
      </w:r>
    </w:p>
    <w:p w:rsidR="00000000" w:rsidRDefault="00685B01">
      <w:pPr>
        <w:pStyle w:val="pr"/>
      </w:pPr>
      <w:r>
        <w:rPr>
          <w:b/>
          <w:bCs/>
          <w:i/>
          <w:iCs/>
        </w:rPr>
        <w:t>Отдел по работе с депутатскими объединениями</w:t>
      </w:r>
    </w:p>
    <w:p w:rsidR="00000000" w:rsidRDefault="00685B01">
      <w:pPr>
        <w:pStyle w:val="pr"/>
      </w:pPr>
      <w:r>
        <w:rPr>
          <w:b/>
          <w:bCs/>
          <w:i/>
          <w:iCs/>
        </w:rPr>
        <w:t>Мажилиса Парламента Республики Казахстан</w:t>
      </w:r>
    </w:p>
    <w:p w:rsidR="00000000" w:rsidRDefault="00685B01">
      <w:pPr>
        <w:pStyle w:val="pj"/>
      </w:pPr>
      <w:r>
        <w:rPr>
          <w:rStyle w:val="s0"/>
        </w:rPr>
        <w:t> </w:t>
      </w:r>
    </w:p>
    <w:p w:rsidR="00000000" w:rsidRDefault="00685B01">
      <w:pPr>
        <w:pStyle w:val="pc"/>
      </w:pPr>
      <w:r>
        <w:rPr>
          <w:rStyle w:val="s1"/>
        </w:rPr>
        <w:t xml:space="preserve">Депутатская группа Парламента Республики Казахстан «Жаңа Қазақстан» </w:t>
      </w:r>
    </w:p>
    <w:p w:rsidR="00000000" w:rsidRDefault="00685B01">
      <w:pPr>
        <w:pStyle w:val="pj"/>
      </w:pPr>
      <w:r>
        <w:rPr>
          <w:rStyle w:val="s0"/>
        </w:rPr>
        <w:t> </w:t>
      </w:r>
    </w:p>
    <w:p w:rsidR="00000000" w:rsidRDefault="00685B01">
      <w:pPr>
        <w:pStyle w:val="pj"/>
      </w:pPr>
      <w:hyperlink r:id="rId7" w:history="1">
        <w:r>
          <w:rPr>
            <w:rStyle w:val="a4"/>
          </w:rPr>
          <w:t>САДВАКАС</w:t>
        </w:r>
        <w:r>
          <w:rPr>
            <w:rStyle w:val="a4"/>
          </w:rPr>
          <w:t xml:space="preserve">ОВ Кайрат Кутумович </w:t>
        </w:r>
      </w:hyperlink>
    </w:p>
    <w:p w:rsidR="00000000" w:rsidRDefault="00685B01">
      <w:pPr>
        <w:pStyle w:val="pj"/>
      </w:pPr>
      <w:r>
        <w:rPr>
          <w:rStyle w:val="s0"/>
        </w:rPr>
        <w:t>Руководитель депутатской группы</w:t>
      </w:r>
    </w:p>
    <w:p w:rsidR="00000000" w:rsidRDefault="00685B01">
      <w:pPr>
        <w:pStyle w:val="pj"/>
      </w:pPr>
      <w:r>
        <w:rPr>
          <w:rStyle w:val="s0"/>
        </w:rPr>
        <w:t xml:space="preserve">Член Комитета по финансам и бюджету Мажилиса Парламента Республики Казахстан </w:t>
      </w:r>
    </w:p>
    <w:p w:rsidR="00000000" w:rsidRDefault="00685B01">
      <w:pPr>
        <w:pStyle w:val="pj"/>
      </w:pPr>
      <w:r>
        <w:rPr>
          <w:rStyle w:val="s0"/>
        </w:rPr>
        <w:t> </w:t>
      </w:r>
    </w:p>
    <w:p w:rsidR="00000000" w:rsidRDefault="00685B01">
      <w:pPr>
        <w:pStyle w:val="pj"/>
      </w:pPr>
      <w:hyperlink r:id="rId8" w:history="1">
        <w:r>
          <w:rPr>
            <w:rStyle w:val="a4"/>
          </w:rPr>
          <w:t>ВИШНИЧЕНКО Валерий Георгиевич</w:t>
        </w:r>
      </w:hyperlink>
      <w:r>
        <w:rPr>
          <w:rStyle w:val="s0"/>
        </w:rPr>
        <w:t xml:space="preserve"> </w:t>
      </w:r>
    </w:p>
    <w:p w:rsidR="00000000" w:rsidRDefault="00685B01">
      <w:pPr>
        <w:pStyle w:val="pj"/>
      </w:pPr>
      <w:r>
        <w:rPr>
          <w:rStyle w:val="s0"/>
        </w:rPr>
        <w:t>Заместитель руководителя де</w:t>
      </w:r>
      <w:r>
        <w:rPr>
          <w:rStyle w:val="s0"/>
        </w:rPr>
        <w:t>путатской группы</w:t>
      </w:r>
    </w:p>
    <w:p w:rsidR="00000000" w:rsidRDefault="00685B01">
      <w:pPr>
        <w:pStyle w:val="pj"/>
      </w:pPr>
      <w:r>
        <w:rPr>
          <w:rStyle w:val="s0"/>
        </w:rPr>
        <w:t xml:space="preserve">Член Комитета по международным делам, обороне и безопасности Мажилиса Парламента Республики Казахстан </w:t>
      </w:r>
    </w:p>
    <w:p w:rsidR="00000000" w:rsidRDefault="00685B01">
      <w:pPr>
        <w:pStyle w:val="pj"/>
      </w:pPr>
      <w:r>
        <w:rPr>
          <w:rStyle w:val="s0"/>
        </w:rPr>
        <w:t> </w:t>
      </w:r>
    </w:p>
    <w:p w:rsidR="00000000" w:rsidRDefault="00685B01">
      <w:pPr>
        <w:pStyle w:val="pj"/>
      </w:pPr>
      <w:hyperlink r:id="rId9" w:history="1">
        <w:r>
          <w:rPr>
            <w:rStyle w:val="a4"/>
          </w:rPr>
          <w:t>АХМАДИЕВ Мурат Абдуреимович</w:t>
        </w:r>
      </w:hyperlink>
      <w:r>
        <w:rPr>
          <w:rStyle w:val="s0"/>
        </w:rPr>
        <w:t xml:space="preserve"> </w:t>
      </w:r>
    </w:p>
    <w:p w:rsidR="00000000" w:rsidRDefault="00685B01">
      <w:pPr>
        <w:pStyle w:val="pj"/>
      </w:pPr>
      <w:r>
        <w:rPr>
          <w:rStyle w:val="s0"/>
        </w:rPr>
        <w:t>Член Комитета по социально-культурному р</w:t>
      </w:r>
      <w:r>
        <w:rPr>
          <w:rStyle w:val="s0"/>
        </w:rPr>
        <w:t xml:space="preserve">азвитию Мажилиса Парламента Республики Казахстан </w:t>
      </w:r>
    </w:p>
    <w:p w:rsidR="00000000" w:rsidRDefault="00685B01">
      <w:pPr>
        <w:pStyle w:val="pj"/>
      </w:pPr>
      <w:r>
        <w:rPr>
          <w:rStyle w:val="s0"/>
        </w:rPr>
        <w:t> </w:t>
      </w:r>
    </w:p>
    <w:p w:rsidR="00000000" w:rsidRDefault="00685B01">
      <w:pPr>
        <w:pStyle w:val="pj"/>
      </w:pPr>
      <w:hyperlink r:id="rId10" w:history="1">
        <w:r>
          <w:rPr>
            <w:rStyle w:val="a4"/>
          </w:rPr>
          <w:t>БЫЧКОВА Светлана Федоровна</w:t>
        </w:r>
      </w:hyperlink>
      <w:r>
        <w:rPr>
          <w:rStyle w:val="s0"/>
        </w:rPr>
        <w:t xml:space="preserve"> </w:t>
      </w:r>
    </w:p>
    <w:p w:rsidR="00000000" w:rsidRDefault="00685B01">
      <w:pPr>
        <w:pStyle w:val="pj"/>
      </w:pPr>
      <w:r>
        <w:rPr>
          <w:rStyle w:val="s0"/>
        </w:rPr>
        <w:t xml:space="preserve">Секретарь Комитета по законодательству и судебно-правовой реформе Мажилиса Парламента Республики Казахстан </w:t>
      </w:r>
    </w:p>
    <w:p w:rsidR="00000000" w:rsidRDefault="00685B01">
      <w:pPr>
        <w:pStyle w:val="pj"/>
      </w:pPr>
      <w:r>
        <w:rPr>
          <w:rStyle w:val="s0"/>
        </w:rPr>
        <w:t> </w:t>
      </w:r>
    </w:p>
    <w:p w:rsidR="00000000" w:rsidRDefault="00685B01">
      <w:pPr>
        <w:pStyle w:val="pj"/>
      </w:pPr>
      <w:hyperlink r:id="rId11" w:history="1">
        <w:r>
          <w:rPr>
            <w:rStyle w:val="a4"/>
          </w:rPr>
          <w:t xml:space="preserve">ДЖАЗИН Аманжол </w:t>
        </w:r>
      </w:hyperlink>
    </w:p>
    <w:p w:rsidR="00000000" w:rsidRDefault="00685B01">
      <w:pPr>
        <w:pStyle w:val="pj"/>
      </w:pPr>
      <w:r>
        <w:rPr>
          <w:rStyle w:val="s0"/>
        </w:rPr>
        <w:t xml:space="preserve">Член Комитета по финансам и бюджету Мажилиса Парламента Республики Казахстан </w:t>
      </w:r>
    </w:p>
    <w:p w:rsidR="00000000" w:rsidRDefault="00685B01">
      <w:pPr>
        <w:pStyle w:val="pj"/>
      </w:pPr>
      <w:r>
        <w:rPr>
          <w:rStyle w:val="s0"/>
        </w:rPr>
        <w:t> </w:t>
      </w:r>
    </w:p>
    <w:p w:rsidR="00000000" w:rsidRDefault="00685B01">
      <w:pPr>
        <w:pStyle w:val="pj"/>
      </w:pPr>
      <w:hyperlink r:id="rId12" w:history="1">
        <w:r>
          <w:rPr>
            <w:rStyle w:val="a4"/>
          </w:rPr>
          <w:t>ЕСЖАНОВ Сауырбай Колибаевич</w:t>
        </w:r>
      </w:hyperlink>
      <w:r>
        <w:rPr>
          <w:rStyle w:val="s0"/>
        </w:rPr>
        <w:t xml:space="preserve"> </w:t>
      </w:r>
    </w:p>
    <w:p w:rsidR="00000000" w:rsidRDefault="00685B01">
      <w:pPr>
        <w:pStyle w:val="pj"/>
      </w:pPr>
      <w:r>
        <w:rPr>
          <w:rStyle w:val="s0"/>
        </w:rPr>
        <w:t xml:space="preserve">Член Комитета по международным делам, обороне и безопасности Мажилиса Парламента Республики Казахстан </w:t>
      </w:r>
    </w:p>
    <w:p w:rsidR="00000000" w:rsidRDefault="00685B01">
      <w:pPr>
        <w:pStyle w:val="pj"/>
      </w:pPr>
      <w:r>
        <w:rPr>
          <w:rStyle w:val="s0"/>
        </w:rPr>
        <w:t> </w:t>
      </w:r>
    </w:p>
    <w:p w:rsidR="00000000" w:rsidRDefault="00685B01">
      <w:pPr>
        <w:pStyle w:val="pj"/>
      </w:pPr>
      <w:hyperlink r:id="rId13" w:history="1">
        <w:r>
          <w:rPr>
            <w:rStyle w:val="a4"/>
          </w:rPr>
          <w:t>КАЛИЖАНОВ Уалихан Калижанулы</w:t>
        </w:r>
      </w:hyperlink>
      <w:r>
        <w:rPr>
          <w:rStyle w:val="s0"/>
        </w:rPr>
        <w:t xml:space="preserve"> </w:t>
      </w:r>
    </w:p>
    <w:p w:rsidR="00000000" w:rsidRDefault="00685B01">
      <w:pPr>
        <w:pStyle w:val="pj"/>
      </w:pPr>
      <w:r>
        <w:rPr>
          <w:rStyle w:val="s0"/>
        </w:rPr>
        <w:t>Член Комитета по международным делам, обороне и безопасн</w:t>
      </w:r>
      <w:r>
        <w:rPr>
          <w:rStyle w:val="s0"/>
        </w:rPr>
        <w:t xml:space="preserve">ости Мажилиса Парламента Республики Казахстан </w:t>
      </w:r>
    </w:p>
    <w:p w:rsidR="00000000" w:rsidRDefault="00685B01">
      <w:pPr>
        <w:pStyle w:val="pj"/>
      </w:pPr>
      <w:r>
        <w:rPr>
          <w:rStyle w:val="s0"/>
        </w:rPr>
        <w:t> </w:t>
      </w:r>
    </w:p>
    <w:p w:rsidR="00000000" w:rsidRDefault="00685B01">
      <w:pPr>
        <w:pStyle w:val="pj"/>
      </w:pPr>
      <w:hyperlink r:id="rId14" w:history="1">
        <w:r>
          <w:rPr>
            <w:rStyle w:val="a4"/>
          </w:rPr>
          <w:t xml:space="preserve">КАППЕЛЬ Егор Яковлевич </w:t>
        </w:r>
      </w:hyperlink>
    </w:p>
    <w:p w:rsidR="00000000" w:rsidRDefault="00685B01">
      <w:pPr>
        <w:pStyle w:val="pj"/>
      </w:pPr>
      <w:r>
        <w:rPr>
          <w:rStyle w:val="s0"/>
        </w:rPr>
        <w:t xml:space="preserve">Член Комитета по экономической реформе и региональному развитию Мажилиса Парламента Республики Казахстан </w:t>
      </w:r>
    </w:p>
    <w:p w:rsidR="00000000" w:rsidRDefault="00685B01">
      <w:pPr>
        <w:pStyle w:val="pj"/>
      </w:pPr>
      <w:r>
        <w:rPr>
          <w:rStyle w:val="s0"/>
        </w:rPr>
        <w:t> </w:t>
      </w:r>
    </w:p>
    <w:p w:rsidR="00000000" w:rsidRDefault="00685B01">
      <w:pPr>
        <w:pStyle w:val="pj"/>
      </w:pPr>
      <w:hyperlink r:id="rId15" w:history="1">
        <w:r>
          <w:rPr>
            <w:rStyle w:val="a4"/>
          </w:rPr>
          <w:t>КИЯНСКИЙ Виктор Владимирович</w:t>
        </w:r>
      </w:hyperlink>
      <w:r>
        <w:rPr>
          <w:rStyle w:val="s0"/>
        </w:rPr>
        <w:t xml:space="preserve"> </w:t>
      </w:r>
    </w:p>
    <w:p w:rsidR="00000000" w:rsidRDefault="00685B01">
      <w:pPr>
        <w:pStyle w:val="pj"/>
      </w:pPr>
      <w:r>
        <w:rPr>
          <w:rStyle w:val="s0"/>
        </w:rPr>
        <w:t xml:space="preserve">Член Комитета по вопросам экологии и природопользованию Мажилиса Парламента Республики Казахстан </w:t>
      </w:r>
    </w:p>
    <w:p w:rsidR="00000000" w:rsidRDefault="00685B01">
      <w:pPr>
        <w:pStyle w:val="pj"/>
      </w:pPr>
      <w:r>
        <w:rPr>
          <w:rStyle w:val="s0"/>
        </w:rPr>
        <w:t> </w:t>
      </w:r>
    </w:p>
    <w:p w:rsidR="00000000" w:rsidRDefault="00685B01">
      <w:pPr>
        <w:pStyle w:val="pj"/>
      </w:pPr>
      <w:hyperlink r:id="rId16" w:history="1">
        <w:r>
          <w:rPr>
            <w:rStyle w:val="a4"/>
          </w:rPr>
          <w:t>МЫРЗАХ</w:t>
        </w:r>
        <w:r>
          <w:rPr>
            <w:rStyle w:val="a4"/>
          </w:rPr>
          <w:t xml:space="preserve">МЕТОВ Шалатай </w:t>
        </w:r>
      </w:hyperlink>
    </w:p>
    <w:p w:rsidR="00000000" w:rsidRDefault="00685B01">
      <w:pPr>
        <w:pStyle w:val="pj"/>
      </w:pPr>
      <w:r>
        <w:rPr>
          <w:rStyle w:val="s0"/>
        </w:rPr>
        <w:t xml:space="preserve">Член Комитета по законодательству и судебно-правовой реформе Мажилиса Парламента Республики Казахстан </w:t>
      </w:r>
    </w:p>
    <w:p w:rsidR="00000000" w:rsidRDefault="00685B01">
      <w:pPr>
        <w:pStyle w:val="pj"/>
      </w:pPr>
      <w:r>
        <w:rPr>
          <w:rStyle w:val="s0"/>
        </w:rPr>
        <w:t> </w:t>
      </w:r>
    </w:p>
    <w:p w:rsidR="00000000" w:rsidRDefault="00685B01">
      <w:pPr>
        <w:pStyle w:val="pj"/>
      </w:pPr>
      <w:hyperlink r:id="rId17" w:history="1">
        <w:r>
          <w:rPr>
            <w:rStyle w:val="a4"/>
          </w:rPr>
          <w:t>ПИТАЛЕНКО Леонид Николаевич</w:t>
        </w:r>
      </w:hyperlink>
      <w:r>
        <w:rPr>
          <w:rStyle w:val="s0"/>
        </w:rPr>
        <w:t xml:space="preserve"> </w:t>
      </w:r>
    </w:p>
    <w:p w:rsidR="00000000" w:rsidRDefault="00685B01">
      <w:pPr>
        <w:pStyle w:val="pj"/>
      </w:pPr>
      <w:r>
        <w:rPr>
          <w:rStyle w:val="s0"/>
        </w:rPr>
        <w:t>Член Комитета по вопросам экологии и приро</w:t>
      </w:r>
      <w:r>
        <w:rPr>
          <w:rStyle w:val="s0"/>
        </w:rPr>
        <w:t xml:space="preserve">допользованию Мажилиса Парламента Республики Казахстан </w:t>
      </w:r>
    </w:p>
    <w:p w:rsidR="00000000" w:rsidRDefault="00685B01">
      <w:pPr>
        <w:pStyle w:val="pj"/>
      </w:pPr>
      <w:r>
        <w:rPr>
          <w:rStyle w:val="s0"/>
        </w:rPr>
        <w:t> </w:t>
      </w:r>
    </w:p>
    <w:p w:rsidR="00000000" w:rsidRDefault="00685B01">
      <w:pPr>
        <w:pStyle w:val="pj"/>
      </w:pPr>
      <w:hyperlink r:id="rId18" w:history="1">
        <w:r>
          <w:rPr>
            <w:rStyle w:val="a4"/>
          </w:rPr>
          <w:t>ПОЛИЩУК Раиса Ивановна</w:t>
        </w:r>
      </w:hyperlink>
      <w:r>
        <w:rPr>
          <w:rStyle w:val="s0"/>
        </w:rPr>
        <w:t xml:space="preserve"> </w:t>
      </w:r>
    </w:p>
    <w:p w:rsidR="00000000" w:rsidRDefault="00685B01">
      <w:pPr>
        <w:pStyle w:val="pj"/>
      </w:pPr>
      <w:r>
        <w:rPr>
          <w:rStyle w:val="s0"/>
        </w:rPr>
        <w:t xml:space="preserve">Член Комитета по социально-культурному развитию Мажилиса Парламента Республики Казахстан </w:t>
      </w:r>
    </w:p>
    <w:p w:rsidR="00000000" w:rsidRDefault="00685B01">
      <w:pPr>
        <w:pStyle w:val="pj"/>
      </w:pPr>
      <w:r>
        <w:rPr>
          <w:rStyle w:val="s0"/>
        </w:rPr>
        <w:t> </w:t>
      </w:r>
    </w:p>
    <w:p w:rsidR="00000000" w:rsidRDefault="00685B01">
      <w:pPr>
        <w:pStyle w:val="pj"/>
      </w:pPr>
      <w:hyperlink r:id="rId19" w:history="1">
        <w:r>
          <w:rPr>
            <w:rStyle w:val="a4"/>
          </w:rPr>
          <w:t xml:space="preserve">СУЛЕЙМЕНОВ Жарасбай Кабдоллинович </w:t>
        </w:r>
      </w:hyperlink>
    </w:p>
    <w:p w:rsidR="00000000" w:rsidRDefault="00685B01">
      <w:pPr>
        <w:pStyle w:val="pj"/>
      </w:pPr>
      <w:r>
        <w:rPr>
          <w:rStyle w:val="s0"/>
        </w:rPr>
        <w:t xml:space="preserve">Член Комитета по социально-культурному развитию Мажилиса Парламента Республики Казахстан </w:t>
      </w:r>
    </w:p>
    <w:p w:rsidR="00000000" w:rsidRDefault="00685B01">
      <w:pPr>
        <w:pStyle w:val="pj"/>
      </w:pPr>
      <w:r>
        <w:rPr>
          <w:rStyle w:val="s0"/>
        </w:rPr>
        <w:t> </w:t>
      </w:r>
    </w:p>
    <w:p w:rsidR="00000000" w:rsidRDefault="00685B01">
      <w:pPr>
        <w:pStyle w:val="pj"/>
      </w:pPr>
      <w:hyperlink r:id="rId20" w:history="1">
        <w:r>
          <w:rPr>
            <w:rStyle w:val="a4"/>
          </w:rPr>
          <w:t>ХАЛМУРАДОВ Розакул Сатыбалдиевич</w:t>
        </w:r>
      </w:hyperlink>
      <w:r>
        <w:rPr>
          <w:rStyle w:val="s0"/>
        </w:rPr>
        <w:t xml:space="preserve"> </w:t>
      </w:r>
    </w:p>
    <w:p w:rsidR="00000000" w:rsidRDefault="00685B01">
      <w:pPr>
        <w:pStyle w:val="pj"/>
      </w:pPr>
      <w:r>
        <w:rPr>
          <w:rStyle w:val="s0"/>
        </w:rPr>
        <w:t xml:space="preserve">Член Комитета по аграрным вопросам Мажилиса Парламента Республики Казахстан </w:t>
      </w:r>
    </w:p>
    <w:p w:rsidR="00000000" w:rsidRDefault="00685B01">
      <w:pPr>
        <w:pStyle w:val="pj"/>
      </w:pPr>
      <w:r>
        <w:rPr>
          <w:rStyle w:val="s0"/>
        </w:rPr>
        <w:t> </w:t>
      </w:r>
    </w:p>
    <w:p w:rsidR="00000000" w:rsidRDefault="00685B01">
      <w:pPr>
        <w:pStyle w:val="pj"/>
      </w:pPr>
      <w:hyperlink r:id="rId21" w:history="1">
        <w:r>
          <w:rPr>
            <w:rStyle w:val="a4"/>
          </w:rPr>
          <w:t xml:space="preserve">ХОЧИЕВА Людмила Хисаевна </w:t>
        </w:r>
      </w:hyperlink>
    </w:p>
    <w:p w:rsidR="00000000" w:rsidRDefault="00685B01">
      <w:pPr>
        <w:pStyle w:val="pj"/>
      </w:pPr>
      <w:r>
        <w:rPr>
          <w:rStyle w:val="s0"/>
        </w:rPr>
        <w:t xml:space="preserve">Член Комитета по законодательству и судебно-правовой реформе Мажилиса Парламента Республики Казахстан </w:t>
      </w:r>
    </w:p>
    <w:p w:rsidR="00000000" w:rsidRDefault="00685B01">
      <w:pPr>
        <w:pStyle w:val="pj"/>
      </w:pPr>
      <w:r>
        <w:rPr>
          <w:rStyle w:val="s0"/>
        </w:rPr>
        <w:t> </w:t>
      </w:r>
    </w:p>
    <w:p w:rsidR="00000000" w:rsidRDefault="00685B01">
      <w:pPr>
        <w:pStyle w:val="pj"/>
      </w:pPr>
      <w:hyperlink r:id="rId22" w:history="1">
        <w:r>
          <w:rPr>
            <w:rStyle w:val="a4"/>
          </w:rPr>
          <w:t xml:space="preserve">ЦОЙ Виктор Евгеньевич </w:t>
        </w:r>
      </w:hyperlink>
    </w:p>
    <w:p w:rsidR="00000000" w:rsidRDefault="00685B01">
      <w:pPr>
        <w:pStyle w:val="pj"/>
      </w:pPr>
      <w:r>
        <w:rPr>
          <w:rStyle w:val="s0"/>
        </w:rPr>
        <w:t>Член Комитета по финансам и бюджету Мажилиса Парламента Республ</w:t>
      </w:r>
      <w:r>
        <w:rPr>
          <w:rStyle w:val="s0"/>
        </w:rPr>
        <w:t xml:space="preserve">ики Казахстан </w:t>
      </w:r>
    </w:p>
    <w:p w:rsidR="00000000" w:rsidRDefault="00685B01">
      <w:pPr>
        <w:pStyle w:val="p"/>
      </w:pPr>
      <w:r>
        <w:t> </w:t>
      </w:r>
    </w:p>
    <w:p w:rsidR="00000000" w:rsidRDefault="00685B01">
      <w:pPr>
        <w:pStyle w:val="p"/>
      </w:pPr>
      <w:r>
        <w:rPr>
          <w:sz w:val="20"/>
          <w:szCs w:val="20"/>
        </w:rPr>
        <w:t> </w:t>
      </w:r>
    </w:p>
    <w:p w:rsidR="00000000" w:rsidRDefault="00685B01">
      <w:pPr>
        <w:pStyle w:val="p"/>
      </w:pPr>
      <w:r>
        <w:rPr>
          <w:sz w:val="20"/>
          <w:szCs w:val="20"/>
        </w:rPr>
        <w:t>Источник: *Парламента Республики Казахстан (</w:t>
      </w:r>
      <w:hyperlink r:id="rId23" w:tgtFrame="_blank" w:history="1">
        <w:r>
          <w:rPr>
            <w:rStyle w:val="a4"/>
            <w:sz w:val="20"/>
            <w:szCs w:val="20"/>
          </w:rPr>
          <w:t>https://www.parlam.kz</w:t>
        </w:r>
      </w:hyperlink>
      <w:r>
        <w:rPr>
          <w:sz w:val="20"/>
          <w:szCs w:val="20"/>
        </w:rPr>
        <w:t>)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5B01" w:rsidRDefault="00685B01" w:rsidP="00685B01">
      <w:r>
        <w:separator/>
      </w:r>
    </w:p>
  </w:endnote>
  <w:endnote w:type="continuationSeparator" w:id="0">
    <w:p w:rsidR="00685B01" w:rsidRDefault="00685B01" w:rsidP="00685B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B01" w:rsidRDefault="00685B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B01" w:rsidRDefault="00685B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B01" w:rsidRDefault="00685B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5B01" w:rsidRDefault="00685B01" w:rsidP="00685B01">
      <w:r>
        <w:separator/>
      </w:r>
    </w:p>
  </w:footnote>
  <w:footnote w:type="continuationSeparator" w:id="0">
    <w:p w:rsidR="00685B01" w:rsidRDefault="00685B01" w:rsidP="00685B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B01" w:rsidRDefault="00685B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B01" w:rsidRDefault="00685B01" w:rsidP="00685B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5B01" w:rsidRDefault="00685B01" w:rsidP="00685B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Бюро Мажилиса Парламента РК зарегистрировало депутатскую группу «Жана Казахстан»</w:t>
    </w:r>
  </w:p>
  <w:p w:rsidR="00685B01" w:rsidRPr="00685B01" w:rsidRDefault="00685B01" w:rsidP="00685B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B01" w:rsidRDefault="00685B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5B01"/>
    <w:rsid w:val="0068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3">
    <w:name w:val="heading 3"/>
    <w:basedOn w:val="a"/>
    <w:link w:val="30"/>
    <w:uiPriority w:val="9"/>
    <w:qFormat/>
    <w:pPr>
      <w:keepNext/>
      <w:ind w:firstLine="720"/>
      <w:jc w:val="both"/>
      <w:outlineLvl w:val="2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85B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5B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5B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5B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3">
    <w:name w:val="heading 3"/>
    <w:basedOn w:val="a"/>
    <w:link w:val="30"/>
    <w:uiPriority w:val="9"/>
    <w:qFormat/>
    <w:pPr>
      <w:keepNext/>
      <w:ind w:firstLine="720"/>
      <w:jc w:val="both"/>
      <w:outlineLvl w:val="2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85B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5B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5B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5B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4919" TargetMode="External"/><Relationship Id="rId13" Type="http://schemas.openxmlformats.org/officeDocument/2006/relationships/hyperlink" Target="http://online.zakon.kz/Document/?doc_id=30104507" TargetMode="External"/><Relationship Id="rId18" Type="http://schemas.openxmlformats.org/officeDocument/2006/relationships/hyperlink" Target="http://online.zakon.kz/Document/?doc_id=30135749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35804" TargetMode="External"/><Relationship Id="rId7" Type="http://schemas.openxmlformats.org/officeDocument/2006/relationships/hyperlink" Target="http://online.zakon.kz/Document/?doc_id=30135693" TargetMode="External"/><Relationship Id="rId12" Type="http://schemas.openxmlformats.org/officeDocument/2006/relationships/hyperlink" Target="http://online.zakon.kz/Document/?doc_id=30104133" TargetMode="External"/><Relationship Id="rId17" Type="http://schemas.openxmlformats.org/officeDocument/2006/relationships/hyperlink" Target="http://online.zakon.kz/Document/?doc_id=30135721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2394" TargetMode="External"/><Relationship Id="rId20" Type="http://schemas.openxmlformats.org/officeDocument/2006/relationships/hyperlink" Target="http://online.zakon.kz/Document/?doc_id=30135795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1971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1993" TargetMode="External"/><Relationship Id="rId23" Type="http://schemas.openxmlformats.org/officeDocument/2006/relationships/hyperlink" Target="https://www.parlam.kz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0111677" TargetMode="External"/><Relationship Id="rId19" Type="http://schemas.openxmlformats.org/officeDocument/2006/relationships/hyperlink" Target="http://online.zakon.kz/Document/?doc_id=30135754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4687" TargetMode="External"/><Relationship Id="rId14" Type="http://schemas.openxmlformats.org/officeDocument/2006/relationships/hyperlink" Target="http://online.zakon.kz/Document/?doc_id=30135073" TargetMode="External"/><Relationship Id="rId22" Type="http://schemas.openxmlformats.org/officeDocument/2006/relationships/hyperlink" Target="http://online.zakon.kz/Document/?doc_id=30135806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442</Words>
  <Characters>4692</Characters>
  <Application>Microsoft Office Word</Application>
  <DocSecurity>0</DocSecurity>
  <Lines>39</Lines>
  <Paragraphs>10</Paragraphs>
  <ScaleCrop>false</ScaleCrop>
  <Company/>
  <LinksUpToDate>false</LinksUpToDate>
  <CharactersWithSpaces>5124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2025-04-24T07:42:00Z</dcterms:created>
  <dcterms:modified xsi:type="dcterms:W3CDTF">2025-04-24T07:42:00Z</dcterms:modified>
</cp:coreProperties>
</file>