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5A10">
      <w:pPr>
        <w:pStyle w:val="pj"/>
      </w:pPr>
      <w:bookmarkStart w:id="0" w:name="_GoBack"/>
      <w:bookmarkEnd w:id="0"/>
      <w:r>
        <w:rPr>
          <w:rStyle w:val="s0"/>
          <w:b/>
          <w:bCs/>
        </w:rPr>
        <w:t>Жаппай саяси қуғын-сүргіндер құрбандарын ақтау туралы Қазақстан Республикасының заңы 1993 жылғы 14 сңуір № 2143-XII (2024.08.06. берілген өзгерістер мен толықтырулармен)</w:t>
      </w:r>
    </w:p>
    <w:p w:rsidR="00000000" w:rsidRDefault="00F65A10">
      <w:pPr>
        <w:pStyle w:val="pj"/>
      </w:pPr>
      <w:r>
        <w:rPr>
          <w:rStyle w:val="s0"/>
        </w:rPr>
        <w:t> </w:t>
      </w:r>
    </w:p>
    <w:p w:rsidR="00000000" w:rsidRDefault="00F65A10">
      <w:pPr>
        <w:pStyle w:val="pj"/>
      </w:pPr>
      <w:r>
        <w:rPr>
          <w:rStyle w:val="s0"/>
        </w:rPr>
        <w:t>Енгізілген өзгерістер:</w:t>
      </w:r>
    </w:p>
    <w:p w:rsidR="00000000" w:rsidRDefault="00F65A10">
      <w:pPr>
        <w:pStyle w:val="pj"/>
      </w:pPr>
      <w:r>
        <w:rPr>
          <w:rStyle w:val="s0"/>
        </w:rPr>
        <w:t> </w:t>
      </w:r>
    </w:p>
    <w:p w:rsidR="00000000" w:rsidRDefault="00F65A1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1994.20.03 № 1612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F65A1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02.04.97 ж. № 88-I </w:t>
      </w:r>
      <w:hyperlink r:id="rId8" w:history="1">
        <w:r>
          <w:rPr>
            <w:rStyle w:val="a4"/>
          </w:rPr>
          <w:t>Заңымен</w:t>
        </w:r>
      </w:hyperlink>
    </w:p>
    <w:p w:rsidR="00000000" w:rsidRDefault="00F65A1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19.06.97 ж. № 134-1 </w:t>
      </w:r>
      <w:hyperlink r:id="rId9" w:history="1">
        <w:r>
          <w:rPr>
            <w:rStyle w:val="a4"/>
          </w:rPr>
          <w:t>Заңымен</w:t>
        </w:r>
      </w:hyperlink>
    </w:p>
    <w:p w:rsidR="00000000" w:rsidRDefault="00F65A1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22.07.97 ж. № 169-1 </w:t>
      </w:r>
      <w:hyperlink r:id="rId10" w:history="1">
        <w:r>
          <w:rPr>
            <w:rStyle w:val="a4"/>
          </w:rPr>
          <w:t>Заңымен</w:t>
        </w:r>
      </w:hyperlink>
    </w:p>
    <w:p w:rsidR="00000000" w:rsidRDefault="00F65A1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17.12.98 ж. № 323-1 </w:t>
      </w:r>
      <w:hyperlink r:id="rId11" w:history="1">
        <w:r>
          <w:rPr>
            <w:rStyle w:val="a4"/>
          </w:rPr>
          <w:t>Заңымен</w:t>
        </w:r>
      </w:hyperlink>
    </w:p>
    <w:p w:rsidR="00000000" w:rsidRDefault="00F65A1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07.04.99 ж. № 374-1 </w:t>
      </w:r>
      <w:hyperlink r:id="rId12" w:history="1">
        <w:r>
          <w:rPr>
            <w:rStyle w:val="a4"/>
          </w:rPr>
          <w:t>Заңымен</w:t>
        </w:r>
      </w:hyperlink>
    </w:p>
    <w:p w:rsidR="00000000" w:rsidRDefault="00F65A1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30.11.2000 ж. № 108-II </w:t>
      </w:r>
      <w:hyperlink r:id="rId13" w:history="1">
        <w:r>
          <w:rPr>
            <w:rStyle w:val="a4"/>
          </w:rPr>
          <w:t>Заңымен</w:t>
        </w:r>
      </w:hyperlink>
    </w:p>
    <w:p w:rsidR="00000000" w:rsidRDefault="00F65A1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2001.01.19. № 145-II </w:t>
      </w:r>
      <w:hyperlink r:id="rId14" w:history="1">
        <w:r>
          <w:rPr>
            <w:rStyle w:val="a4"/>
          </w:rPr>
          <w:t>Заңымен</w:t>
        </w:r>
      </w:hyperlink>
    </w:p>
    <w:p w:rsidR="00000000" w:rsidRDefault="00F65A10">
      <w:pPr>
        <w:pStyle w:val="pj"/>
      </w:pPr>
      <w:r>
        <w:rPr>
          <w:rStyle w:val="s0"/>
        </w:rPr>
        <w:t>2007.22.05 № 255-</w:t>
      </w:r>
      <w:r>
        <w:rPr>
          <w:rStyle w:val="s0"/>
        </w:rPr>
        <w:t xml:space="preserve">III ҚР </w:t>
      </w:r>
      <w:hyperlink r:id="rId15" w:anchor="sub_id=1100" w:history="1">
        <w:r>
          <w:rPr>
            <w:rStyle w:val="a4"/>
          </w:rPr>
          <w:t>Заңымен</w:t>
        </w:r>
      </w:hyperlink>
    </w:p>
    <w:p w:rsidR="00000000" w:rsidRDefault="00F65A10">
      <w:pPr>
        <w:pStyle w:val="pj"/>
      </w:pPr>
      <w:r>
        <w:rPr>
          <w:rStyle w:val="s0"/>
        </w:rPr>
        <w:t xml:space="preserve">2009.29.04 № 154-ІV ҚР </w:t>
      </w:r>
      <w:hyperlink r:id="rId16" w:anchor="sub_id=5" w:history="1">
        <w:r>
          <w:rPr>
            <w:rStyle w:val="a4"/>
          </w:rPr>
          <w:t>Заңымен</w:t>
        </w:r>
      </w:hyperlink>
    </w:p>
    <w:p w:rsidR="00000000" w:rsidRDefault="00F65A10">
      <w:pPr>
        <w:pStyle w:val="pj"/>
      </w:pPr>
      <w:r>
        <w:rPr>
          <w:rStyle w:val="s0"/>
        </w:rPr>
        <w:t xml:space="preserve">2010.08.04. № 266-IV ҚР </w:t>
      </w:r>
      <w:hyperlink r:id="rId17" w:anchor="sub_id=700" w:history="1">
        <w:r>
          <w:rPr>
            <w:rStyle w:val="a4"/>
          </w:rPr>
          <w:t>Заңымен</w:t>
        </w:r>
      </w:hyperlink>
    </w:p>
    <w:p w:rsidR="00000000" w:rsidRDefault="00F65A10">
      <w:pPr>
        <w:pStyle w:val="pj"/>
      </w:pPr>
      <w:r>
        <w:rPr>
          <w:rStyle w:val="s0"/>
        </w:rPr>
        <w:t xml:space="preserve">2018.02.07. № 165-VІ ҚР </w:t>
      </w:r>
      <w:hyperlink r:id="rId18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65A10">
      <w:pPr>
        <w:pStyle w:val="pj"/>
      </w:pPr>
      <w:r>
        <w:rPr>
          <w:rStyle w:val="s0"/>
        </w:rPr>
        <w:t xml:space="preserve">2021.24.11. № 75-VII ҚР </w:t>
      </w:r>
      <w:hyperlink r:id="rId2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65A10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" w:anchor="sub_id=1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65A10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4" w:anchor="sub_id=1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65A10">
      <w:pPr>
        <w:pStyle w:val="pj"/>
      </w:pPr>
      <w:r>
        <w:rPr>
          <w:rStyle w:val="s0"/>
        </w:rPr>
        <w:t xml:space="preserve">2023.19.04. № 223-VІІ ҚР </w:t>
      </w:r>
      <w:hyperlink r:id="rId26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27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65A10">
      <w:pPr>
        <w:pStyle w:val="pj"/>
      </w:pPr>
      <w:r>
        <w:rPr>
          <w:rStyle w:val="s0"/>
        </w:rPr>
        <w:t xml:space="preserve">2024.06.04. № 71-VIII ҚР </w:t>
      </w:r>
      <w:hyperlink r:id="rId28" w:anchor="sub_id=1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2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65A10">
      <w:pPr>
        <w:pStyle w:val="pj"/>
      </w:pPr>
      <w:r>
        <w:t> </w:t>
      </w:r>
    </w:p>
    <w:p w:rsidR="00000000" w:rsidRDefault="00F65A10">
      <w:pPr>
        <w:pStyle w:val="pj"/>
      </w:pPr>
      <w:r>
        <w:rPr>
          <w:rStyle w:val="s0"/>
        </w:rPr>
        <w:t>Бұрынғы редакциялар:</w:t>
      </w:r>
    </w:p>
    <w:p w:rsidR="00000000" w:rsidRDefault="00F65A10">
      <w:pPr>
        <w:pStyle w:val="pj"/>
      </w:pPr>
      <w:r>
        <w:rPr>
          <w:rStyle w:val="s0"/>
        </w:rPr>
        <w:t> </w:t>
      </w:r>
    </w:p>
    <w:p w:rsidR="00000000" w:rsidRDefault="00F65A10">
      <w:pPr>
        <w:pStyle w:val="pj"/>
      </w:pPr>
      <w:r>
        <w:rPr>
          <w:rStyle w:val="s0"/>
        </w:rPr>
        <w:t xml:space="preserve">2009 ж. 29 cәуірге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65A10">
      <w:pPr>
        <w:pStyle w:val="pj"/>
      </w:pPr>
      <w:r>
        <w:rPr>
          <w:rStyle w:val="s0"/>
        </w:rPr>
        <w:t xml:space="preserve">2010 ж. 8 сәуірге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F65A10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65A10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F65A10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65A10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65A10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F65A10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F65A10">
      <w:pPr>
        <w:pStyle w:val="pj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A10" w:rsidRDefault="00F65A10" w:rsidP="00F65A10">
      <w:r>
        <w:separator/>
      </w:r>
    </w:p>
  </w:endnote>
  <w:endnote w:type="continuationSeparator" w:id="0">
    <w:p w:rsidR="00F65A10" w:rsidRDefault="00F65A10" w:rsidP="00F65A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A10" w:rsidRDefault="00F65A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A10" w:rsidRDefault="00F65A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A10" w:rsidRDefault="00F65A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A10" w:rsidRDefault="00F65A10" w:rsidP="00F65A10">
      <w:r>
        <w:separator/>
      </w:r>
    </w:p>
  </w:footnote>
  <w:footnote w:type="continuationSeparator" w:id="0">
    <w:p w:rsidR="00F65A10" w:rsidRDefault="00F65A10" w:rsidP="00F65A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A10" w:rsidRDefault="00F65A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A10" w:rsidRDefault="00F65A10" w:rsidP="00F65A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5A10" w:rsidRPr="00F65A10" w:rsidRDefault="00F65A10" w:rsidP="00F65A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Жаппай саяси қуғын-сүргіндер құрбандарын ақтау туралы Қазақстан Республикасының заңы 1993 жылғы 14 сәуір № 2143-XII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A10" w:rsidRDefault="00F65A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5A10"/>
    <w:rsid w:val="00F6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5A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5A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5A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5A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5A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5A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5A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5A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610" TargetMode="External"/><Relationship Id="rId13" Type="http://schemas.openxmlformats.org/officeDocument/2006/relationships/hyperlink" Target="http://online.zakon.kz/Document/?doc_id=51020794" TargetMode="External"/><Relationship Id="rId18" Type="http://schemas.openxmlformats.org/officeDocument/2006/relationships/hyperlink" Target="http://online.zakon.kz/Document/?doc_id=31991717" TargetMode="External"/><Relationship Id="rId26" Type="http://schemas.openxmlformats.org/officeDocument/2006/relationships/hyperlink" Target="http://online.zakon.kz/Document/?doc_id=33647221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039784" TargetMode="External"/><Relationship Id="rId34" Type="http://schemas.openxmlformats.org/officeDocument/2006/relationships/hyperlink" Target="http://online.zakon.kz/Document/?doc_id=33282679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51002858" TargetMode="External"/><Relationship Id="rId12" Type="http://schemas.openxmlformats.org/officeDocument/2006/relationships/hyperlink" Target="http://online.zakon.kz/Document/?doc_id=51012730" TargetMode="External"/><Relationship Id="rId17" Type="http://schemas.openxmlformats.org/officeDocument/2006/relationships/hyperlink" Target="http://online.zakon.kz/Document/?doc_id=30624812" TargetMode="External"/><Relationship Id="rId25" Type="http://schemas.openxmlformats.org/officeDocument/2006/relationships/hyperlink" Target="http://online.zakon.kz/Document/?doc_id=31753814" TargetMode="External"/><Relationship Id="rId33" Type="http://schemas.openxmlformats.org/officeDocument/2006/relationships/hyperlink" Target="http://online.zakon.kz/Document/?doc_id=38061285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14439" TargetMode="External"/><Relationship Id="rId20" Type="http://schemas.openxmlformats.org/officeDocument/2006/relationships/hyperlink" Target="http://online.zakon.kz/Document/?doc_id=38853144" TargetMode="External"/><Relationship Id="rId29" Type="http://schemas.openxmlformats.org/officeDocument/2006/relationships/hyperlink" Target="http://online.zakon.kz/Document/?doc_id=33661201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1845" TargetMode="External"/><Relationship Id="rId24" Type="http://schemas.openxmlformats.org/officeDocument/2006/relationships/hyperlink" Target="http://online.zakon.kz/Document/?doc_id=36324694" TargetMode="External"/><Relationship Id="rId32" Type="http://schemas.openxmlformats.org/officeDocument/2006/relationships/hyperlink" Target="http://online.zakon.kz/Document/?doc_id=33971122" TargetMode="External"/><Relationship Id="rId37" Type="http://schemas.openxmlformats.org/officeDocument/2006/relationships/hyperlink" Target="http://online.zakon.kz/Document/?doc_id=37998244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6163" TargetMode="External"/><Relationship Id="rId23" Type="http://schemas.openxmlformats.org/officeDocument/2006/relationships/hyperlink" Target="http://online.zakon.kz/Document/?doc_id=33062129" TargetMode="External"/><Relationship Id="rId28" Type="http://schemas.openxmlformats.org/officeDocument/2006/relationships/hyperlink" Target="http://online.zakon.kz/Document/?doc_id=33661201" TargetMode="External"/><Relationship Id="rId36" Type="http://schemas.openxmlformats.org/officeDocument/2006/relationships/hyperlink" Target="http://online.zakon.kz/Document/?doc_id=39182539" TargetMode="External"/><Relationship Id="rId10" Type="http://schemas.openxmlformats.org/officeDocument/2006/relationships/hyperlink" Target="http://online.zakon.kz/Document/?doc_id=50002649" TargetMode="External"/><Relationship Id="rId19" Type="http://schemas.openxmlformats.org/officeDocument/2006/relationships/hyperlink" Target="http://online.zakon.kz/Document/?doc_id=36518404" TargetMode="External"/><Relationship Id="rId31" Type="http://schemas.openxmlformats.org/officeDocument/2006/relationships/hyperlink" Target="http://online.zakon.kz/Document/?doc_id=30626964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005" TargetMode="External"/><Relationship Id="rId14" Type="http://schemas.openxmlformats.org/officeDocument/2006/relationships/hyperlink" Target="http://online.zakon.kz/Document/?doc_id=51021434" TargetMode="External"/><Relationship Id="rId22" Type="http://schemas.openxmlformats.org/officeDocument/2006/relationships/hyperlink" Target="http://online.zakon.kz/Document/?doc_id=36301187" TargetMode="External"/><Relationship Id="rId27" Type="http://schemas.openxmlformats.org/officeDocument/2006/relationships/hyperlink" Target="http://online.zakon.kz/Document/?doc_id=33647221" TargetMode="External"/><Relationship Id="rId30" Type="http://schemas.openxmlformats.org/officeDocument/2006/relationships/hyperlink" Target="http://online.zakon.kz/Document/?doc_id=30414502" TargetMode="External"/><Relationship Id="rId35" Type="http://schemas.openxmlformats.org/officeDocument/2006/relationships/hyperlink" Target="http://online.zakon.kz/Document/?doc_id=36075941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3552</Characters>
  <Application>Microsoft Office Word</Application>
  <DocSecurity>0</DocSecurity>
  <Lines>29</Lines>
  <Paragraphs>7</Paragraphs>
  <ScaleCrop>false</ScaleCrop>
  <Company>SPecialiST RePack</Company>
  <LinksUpToDate>false</LinksUpToDate>
  <CharactersWithSpaces>3775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Жаппай саяси қуғын-сүргіндер құрбандарын ақтау туралы Қазақстан Республикасының заңы 1993 жылғы 14 сәуір № 2143-XII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2024-07-27T21:09:00Z</dcterms:created>
  <dcterms:modified xsi:type="dcterms:W3CDTF">2024-07-27T21:09:00Z</dcterms:modified>
</cp:coreProperties>
</file>