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3CE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13 июля 1999 года № 422-1</w:t>
      </w:r>
      <w:r>
        <w:t xml:space="preserve"> </w:t>
      </w:r>
      <w:r>
        <w:br/>
      </w:r>
      <w:r>
        <w:rPr>
          <w:rStyle w:val="s1"/>
        </w:rPr>
        <w:t>Об охране селекционных достижений</w:t>
      </w:r>
    </w:p>
    <w:p w:rsidR="00000000" w:rsidRDefault="00E413CE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изменений от 09.07.04 г. </w:t>
      </w:r>
    </w:p>
    <w:p w:rsidR="00000000" w:rsidRDefault="00E413CE">
      <w:pPr>
        <w:pStyle w:val="HTML"/>
      </w:pPr>
      <w:r>
        <w:rPr>
          <w:rStyle w:val="s3"/>
        </w:rPr>
        <w:t xml:space="preserve">   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  (статьи 1 - 3)</w:t>
        </w:r>
      </w:hyperlink>
    </w:p>
    <w:p w:rsidR="00000000" w:rsidRDefault="00E413CE">
      <w:pPr>
        <w:pStyle w:val="HTML"/>
      </w:pPr>
      <w:r>
        <w:rPr>
          <w:rStyle w:val="s3"/>
        </w:rPr>
        <w:t xml:space="preserve">   </w:t>
      </w:r>
      <w:hyperlink w:anchor="sub40000" w:history="1">
        <w:r>
          <w:rPr>
            <w:rStyle w:val="a3"/>
            <w:i/>
            <w:iCs/>
          </w:rPr>
          <w:t>Глава 2. Патентоспособность селекционного достижения  (статьи 4 - 7)</w:t>
        </w:r>
      </w:hyperlink>
      <w:r>
        <w:rPr>
          <w:rStyle w:val="s3"/>
        </w:rPr>
        <w:t xml:space="preserve"> </w:t>
      </w:r>
    </w:p>
    <w:p w:rsidR="00000000" w:rsidRDefault="00E413CE">
      <w:pPr>
        <w:pStyle w:val="HTML"/>
      </w:pPr>
      <w:r>
        <w:rPr>
          <w:rStyle w:val="s3"/>
        </w:rPr>
        <w:t>   </w:t>
      </w:r>
      <w:hyperlink w:anchor="sub80000" w:history="1">
        <w:r>
          <w:rPr>
            <w:rStyle w:val="a3"/>
            <w:i/>
            <w:iCs/>
          </w:rPr>
          <w:t>Глава 3. Экспертиза заявки на выдачу патента     </w:t>
        </w:r>
        <w:r>
          <w:rPr>
            <w:rStyle w:val="a3"/>
            <w:i/>
            <w:iCs/>
          </w:rPr>
          <w:t>     (статьи 8 - 10)</w:t>
        </w:r>
      </w:hyperlink>
      <w:r>
        <w:rPr>
          <w:rStyle w:val="s3"/>
        </w:rPr>
        <w:t xml:space="preserve"> </w:t>
      </w:r>
    </w:p>
    <w:p w:rsidR="00000000" w:rsidRDefault="00E413CE">
      <w:pPr>
        <w:pStyle w:val="HTML"/>
      </w:pPr>
      <w:r>
        <w:rPr>
          <w:rStyle w:val="s3"/>
        </w:rPr>
        <w:t>            </w:t>
      </w:r>
      <w:r>
        <w:rPr>
          <w:rStyle w:val="s2"/>
          <w:i/>
          <w:iCs/>
        </w:rPr>
        <w:t>на селекционное достижение</w:t>
      </w:r>
    </w:p>
    <w:p w:rsidR="00000000" w:rsidRDefault="00E413CE">
      <w:pPr>
        <w:pStyle w:val="HTML"/>
      </w:pPr>
      <w:r>
        <w:rPr>
          <w:rStyle w:val="s3"/>
        </w:rPr>
        <w:t xml:space="preserve">   </w:t>
      </w:r>
      <w:hyperlink w:anchor="sub110000" w:history="1">
        <w:r>
          <w:rPr>
            <w:rStyle w:val="a3"/>
            <w:i/>
            <w:iCs/>
          </w:rPr>
          <w:t>Глава 4. Автор и патентообладатель                    (статьи 11 - 17)</w:t>
        </w:r>
      </w:hyperlink>
      <w:r>
        <w:rPr>
          <w:rStyle w:val="s3"/>
        </w:rPr>
        <w:t xml:space="preserve"> </w:t>
      </w:r>
    </w:p>
    <w:p w:rsidR="00000000" w:rsidRDefault="00E413CE">
      <w:pPr>
        <w:pStyle w:val="HTML"/>
      </w:pPr>
      <w:r>
        <w:rPr>
          <w:rStyle w:val="s3"/>
        </w:rPr>
        <w:t>   </w:t>
      </w:r>
      <w:hyperlink w:anchor="sub180000" w:history="1">
        <w:r>
          <w:rPr>
            <w:rStyle w:val="a3"/>
            <w:i/>
            <w:iCs/>
          </w:rPr>
          <w:t>Глава 5. Использование селекционного достижения      </w:t>
        </w:r>
        <w:r>
          <w:rPr>
            <w:rStyle w:val="a3"/>
            <w:i/>
            <w:iCs/>
          </w:rPr>
          <w:t xml:space="preserve"> (статьи 18 - 20)</w:t>
        </w:r>
      </w:hyperlink>
    </w:p>
    <w:p w:rsidR="00000000" w:rsidRDefault="00E413CE">
      <w:pPr>
        <w:pStyle w:val="HTML"/>
      </w:pPr>
      <w:r>
        <w:rPr>
          <w:rStyle w:val="s3"/>
        </w:rPr>
        <w:t xml:space="preserve">   </w:t>
      </w:r>
      <w:hyperlink w:anchor="sub210000" w:history="1">
        <w:r>
          <w:rPr>
            <w:rStyle w:val="a3"/>
            <w:i/>
            <w:iCs/>
          </w:rPr>
          <w:t>Глава 6. Прекращение действия патента                 (статьи 21 - 22)</w:t>
        </w:r>
      </w:hyperlink>
    </w:p>
    <w:p w:rsidR="00000000" w:rsidRDefault="00E413CE">
      <w:pPr>
        <w:pStyle w:val="HTML"/>
      </w:pPr>
      <w:r>
        <w:rPr>
          <w:rStyle w:val="s3"/>
        </w:rPr>
        <w:t xml:space="preserve">   </w:t>
      </w:r>
      <w:hyperlink w:anchor="sub230000" w:history="1">
        <w:r>
          <w:rPr>
            <w:rStyle w:val="a3"/>
            <w:i/>
            <w:iCs/>
          </w:rPr>
          <w:t>Глава 7. Заключительные положения                     (статьи 23 - 29)</w:t>
        </w:r>
      </w:hyperlink>
    </w:p>
    <w:p w:rsidR="00000000" w:rsidRDefault="00E413CE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E413CE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1.</w:t>
      </w:r>
      <w:r>
        <w:t xml:space="preserve"> Отношения, регулируемые настоящим Законом </w:t>
      </w:r>
    </w:p>
    <w:p w:rsidR="00000000" w:rsidRDefault="00E413CE">
      <w:pPr>
        <w:spacing w:after="240"/>
        <w:ind w:firstLine="400"/>
        <w:jc w:val="both"/>
      </w:pPr>
      <w:r>
        <w:t>Настоящий Закон определяет правовые, экономические и организационные основы деятельности в области охраны селекционных достижений, регулирует имущественные, а также связанные с ними личные неимущественные</w:t>
      </w:r>
      <w:r>
        <w:t xml:space="preserve"> отношения, возникающие в связи с созданием, выявлением, выведением, правовой охраной и использованием селекционных достижений.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Основные понятия, используемые в настоящем Законе </w:t>
      </w:r>
    </w:p>
    <w:p w:rsidR="00000000" w:rsidRDefault="00E413CE">
      <w:pPr>
        <w:ind w:firstLine="400"/>
        <w:jc w:val="both"/>
      </w:pPr>
      <w:r>
        <w:t>Для целей настоящего Закона используются следующие понятия и термин</w:t>
      </w:r>
      <w:r>
        <w:t xml:space="preserve">ы: </w:t>
      </w:r>
    </w:p>
    <w:p w:rsidR="00000000" w:rsidRDefault="00E413CE">
      <w:pPr>
        <w:ind w:firstLine="400"/>
        <w:jc w:val="both"/>
      </w:pPr>
      <w:r>
        <w:t xml:space="preserve">1) </w:t>
      </w:r>
      <w:r>
        <w:rPr>
          <w:rStyle w:val="s1"/>
        </w:rPr>
        <w:t>автор селекционного достижения</w:t>
      </w:r>
      <w:r>
        <w:t xml:space="preserve"> (селекционер) (далее - автор) физическое лицо, которое создало, выявило или вывело сорт, породу; </w:t>
      </w:r>
    </w:p>
    <w:p w:rsidR="00000000" w:rsidRDefault="00E413CE">
      <w:pPr>
        <w:ind w:firstLine="400"/>
        <w:jc w:val="both"/>
      </w:pPr>
      <w:r>
        <w:t xml:space="preserve">2) </w:t>
      </w:r>
      <w:r>
        <w:rPr>
          <w:rStyle w:val="s1"/>
        </w:rPr>
        <w:t>апелляционный совет</w:t>
      </w:r>
      <w:r>
        <w:t xml:space="preserve"> - подразделение Казпатента по досудебному рассмотрению споров; </w:t>
      </w:r>
    </w:p>
    <w:p w:rsidR="00000000" w:rsidRDefault="00E413CE">
      <w:pPr>
        <w:ind w:firstLine="400"/>
        <w:jc w:val="both"/>
      </w:pPr>
      <w:r>
        <w:t xml:space="preserve">3) </w:t>
      </w:r>
      <w:r>
        <w:rPr>
          <w:rStyle w:val="s1"/>
        </w:rPr>
        <w:t>бюллетень</w:t>
      </w:r>
      <w:r>
        <w:t xml:space="preserve"> - официальное период</w:t>
      </w:r>
      <w:r>
        <w:t xml:space="preserve">ическое издание Казпатента по вопросам охраны селекционных достижений; </w:t>
      </w:r>
    </w:p>
    <w:p w:rsidR="00000000" w:rsidRDefault="00E413CE">
      <w:pPr>
        <w:ind w:firstLine="400"/>
        <w:jc w:val="both"/>
      </w:pPr>
      <w:r>
        <w:t xml:space="preserve">4) </w:t>
      </w:r>
      <w:r>
        <w:rPr>
          <w:rStyle w:val="s1"/>
        </w:rPr>
        <w:t>госкомиссии</w:t>
      </w:r>
      <w:r>
        <w:t xml:space="preserve"> - Государственная комиссия по сортоиспытанию сельскохозяйственных культур и Государственная комиссия по испытанию и апробации пород Республиканского государственного орг</w:t>
      </w:r>
      <w:r>
        <w:t xml:space="preserve">ана управления сельским хозяйством Республики Казахстан; </w:t>
      </w:r>
    </w:p>
    <w:p w:rsidR="00000000" w:rsidRDefault="00E413CE">
      <w:pPr>
        <w:ind w:firstLine="400"/>
        <w:jc w:val="both"/>
      </w:pPr>
      <w:r>
        <w:t xml:space="preserve">5) </w:t>
      </w:r>
      <w:r>
        <w:rPr>
          <w:rStyle w:val="s1"/>
        </w:rPr>
        <w:t>Государственный реестр селекционных достижений</w:t>
      </w:r>
      <w:r>
        <w:t xml:space="preserve"> - Государственный реестр Республики Казахстан охраняемых сортов растений и Государственный реестр Республики Казахстан охраняемых пород животных, ко</w:t>
      </w:r>
      <w:r>
        <w:t xml:space="preserve">торые включают сорта, породы, на которые выданы патенты; </w:t>
      </w:r>
    </w:p>
    <w:p w:rsidR="00000000" w:rsidRDefault="00E413CE">
      <w:pPr>
        <w:ind w:firstLine="400"/>
        <w:jc w:val="both"/>
      </w:pPr>
      <w:r>
        <w:t xml:space="preserve">6) </w:t>
      </w:r>
      <w:r>
        <w:rPr>
          <w:rStyle w:val="s1"/>
        </w:rPr>
        <w:t>Государственный реестр селекционных достижений, допущенных к использованию</w:t>
      </w:r>
      <w:r>
        <w:t xml:space="preserve"> - Государственный реестр Республики Казахстан селекционных достижений, допущенных к использованию, который включает сорт</w:t>
      </w:r>
      <w:r>
        <w:t xml:space="preserve">а, породы, допущенные для хозяйственного использования в производстве; </w:t>
      </w:r>
    </w:p>
    <w:p w:rsidR="00000000" w:rsidRDefault="00E413CE">
      <w:pPr>
        <w:ind w:firstLine="400"/>
        <w:jc w:val="both"/>
      </w:pPr>
      <w:r>
        <w:t xml:space="preserve">7) </w:t>
      </w:r>
      <w:r>
        <w:rPr>
          <w:rStyle w:val="s1"/>
        </w:rPr>
        <w:t>заявитель</w:t>
      </w:r>
      <w:r>
        <w:t xml:space="preserve"> - юридическое или физическое лицо, которое подало заявку на выдачу патента на селекционное достижение; </w:t>
      </w:r>
    </w:p>
    <w:p w:rsidR="00000000" w:rsidRDefault="00E413CE">
      <w:pPr>
        <w:ind w:firstLine="400"/>
        <w:jc w:val="both"/>
      </w:pPr>
      <w:r>
        <w:t xml:space="preserve">8) </w:t>
      </w:r>
      <w:r>
        <w:rPr>
          <w:rStyle w:val="s1"/>
        </w:rPr>
        <w:t>исключительное право</w:t>
      </w:r>
      <w:r>
        <w:t xml:space="preserve"> - имущественное право патентообладателя исп</w:t>
      </w:r>
      <w:r>
        <w:t xml:space="preserve">ользовать селекционное достижение любым способом по своему усмотрению; </w:t>
      </w:r>
    </w:p>
    <w:p w:rsidR="00000000" w:rsidRDefault="00E413CE">
      <w:pPr>
        <w:ind w:firstLine="400"/>
        <w:jc w:val="both"/>
      </w:pPr>
      <w:r>
        <w:t xml:space="preserve">9) </w:t>
      </w:r>
      <w:r>
        <w:rPr>
          <w:rStyle w:val="s1"/>
        </w:rPr>
        <w:t>лицензионный договор</w:t>
      </w:r>
      <w:r>
        <w:t xml:space="preserve"> - договор, по которому патентообладатель (лицензиар) предоставляет другой стороне (лицензиату) право временно использовать селекционное достижение определенным </w:t>
      </w:r>
      <w:r>
        <w:t xml:space="preserve">образом; </w:t>
      </w:r>
    </w:p>
    <w:p w:rsidR="00000000" w:rsidRDefault="00E413CE">
      <w:pPr>
        <w:ind w:firstLine="400"/>
        <w:jc w:val="both"/>
      </w:pPr>
      <w:r>
        <w:t xml:space="preserve">10) </w:t>
      </w:r>
      <w:r>
        <w:rPr>
          <w:rStyle w:val="s1"/>
        </w:rPr>
        <w:t>патентные поверенные</w:t>
      </w:r>
      <w:r>
        <w:t xml:space="preserve"> - граждане, которым в соответствии с законодательством предоставлено право на представительство физических и юридических лиц перед Казпатентом; </w:t>
      </w:r>
    </w:p>
    <w:p w:rsidR="00000000" w:rsidRDefault="00E413CE">
      <w:pPr>
        <w:ind w:firstLine="400"/>
        <w:jc w:val="both"/>
      </w:pPr>
      <w:r>
        <w:t xml:space="preserve">11) </w:t>
      </w:r>
      <w:r>
        <w:rPr>
          <w:rStyle w:val="s1"/>
        </w:rPr>
        <w:t>патентообладатель</w:t>
      </w:r>
      <w:r>
        <w:t xml:space="preserve"> - владелец патента; </w:t>
      </w:r>
    </w:p>
    <w:p w:rsidR="00000000" w:rsidRDefault="00E413CE">
      <w:pPr>
        <w:ind w:firstLine="400"/>
        <w:jc w:val="both"/>
      </w:pPr>
      <w:r>
        <w:t xml:space="preserve">12) </w:t>
      </w:r>
      <w:r>
        <w:rPr>
          <w:rStyle w:val="s1"/>
        </w:rPr>
        <w:t>племенное животное</w:t>
      </w:r>
      <w:r>
        <w:t xml:space="preserve"> - чистопор</w:t>
      </w:r>
      <w:r>
        <w:t xml:space="preserve">одное, высококлассное, высокопродуктивное животное, отвечающее типу, направлению и уровню продуктивности, стандарту породы, имеющее документально подтвержденное происхождение; </w:t>
      </w:r>
    </w:p>
    <w:p w:rsidR="00000000" w:rsidRDefault="00E413CE">
      <w:pPr>
        <w:ind w:firstLine="400"/>
        <w:jc w:val="both"/>
      </w:pPr>
      <w:r>
        <w:t xml:space="preserve">13) </w:t>
      </w:r>
      <w:r>
        <w:rPr>
          <w:rStyle w:val="s1"/>
        </w:rPr>
        <w:t>племенная продукция</w:t>
      </w:r>
      <w:r>
        <w:t xml:space="preserve"> (материал) - племенное животное, его семя, эмбрионы; </w:t>
      </w:r>
    </w:p>
    <w:p w:rsidR="00000000" w:rsidRDefault="00E413CE">
      <w:pPr>
        <w:ind w:firstLine="400"/>
        <w:jc w:val="both"/>
      </w:pPr>
      <w:r>
        <w:t xml:space="preserve">14) </w:t>
      </w:r>
      <w:r>
        <w:rPr>
          <w:rStyle w:val="s1"/>
        </w:rPr>
        <w:t>порода</w:t>
      </w:r>
      <w:r>
        <w:t xml:space="preserve"> - группа сельскохозяйственных животных одного вида общего происхождения, сложившаяся под влиянием творческой деятельности человека в определенных хозяйственных и природных условиях, количественно достаточная для длительного разведения "в себе" и</w:t>
      </w:r>
      <w:r>
        <w:t xml:space="preserve"> обладающая хозяйственной и племенной ценностью, поддерживаемой отбором, подбором, созданием соответствующих их генотипу технологических условий, а также определенной специфичностью в морфологических, физиологических и хозяйственно полезных свойствах, отли</w:t>
      </w:r>
      <w:r>
        <w:t xml:space="preserve">чающих ее от других пород одного вида. Охраняемыми категориями породы являются: тип, кросс, линия; </w:t>
      </w:r>
    </w:p>
    <w:p w:rsidR="00000000" w:rsidRDefault="00E413CE">
      <w:pPr>
        <w:ind w:firstLine="400"/>
        <w:jc w:val="both"/>
      </w:pPr>
      <w:r>
        <w:t xml:space="preserve">15) </w:t>
      </w:r>
      <w:r>
        <w:rPr>
          <w:rStyle w:val="s1"/>
        </w:rPr>
        <w:t>посадочный материал</w:t>
      </w:r>
      <w:r>
        <w:t xml:space="preserve"> - посадочный материал любого вида, включая репродуктивно и вегетативно размножающийся материал (семена, рассаду, растения и части ра</w:t>
      </w:r>
      <w:r>
        <w:t xml:space="preserve">стений, предназначенные для их размножения); </w:t>
      </w:r>
    </w:p>
    <w:p w:rsidR="00000000" w:rsidRDefault="00E413CE">
      <w:pPr>
        <w:ind w:firstLine="400"/>
        <w:jc w:val="both"/>
      </w:pPr>
      <w:r>
        <w:t xml:space="preserve">16) </w:t>
      </w:r>
      <w:r>
        <w:rPr>
          <w:rStyle w:val="s1"/>
        </w:rPr>
        <w:t>селекционное достижение</w:t>
      </w:r>
      <w:r>
        <w:t xml:space="preserve"> - новый сорт растения, новая порода животного, являющиеся результатом творческой деятельности человека, на которые выдан патент; </w:t>
      </w:r>
    </w:p>
    <w:p w:rsidR="00000000" w:rsidRDefault="00E413CE">
      <w:pPr>
        <w:ind w:firstLine="400"/>
        <w:jc w:val="both"/>
      </w:pPr>
      <w:r>
        <w:t xml:space="preserve">17) </w:t>
      </w:r>
      <w:r>
        <w:rPr>
          <w:rStyle w:val="s1"/>
        </w:rPr>
        <w:t>семена</w:t>
      </w:r>
      <w:r>
        <w:t xml:space="preserve"> </w:t>
      </w:r>
      <w:r>
        <w:t xml:space="preserve">- все ботанические формы семенного материала: собственно семена, плоды, соплодия, части сложных плодов, луковицы и клубни; </w:t>
      </w:r>
    </w:p>
    <w:p w:rsidR="00000000" w:rsidRDefault="00E413CE">
      <w:pPr>
        <w:ind w:firstLine="400"/>
        <w:jc w:val="both"/>
      </w:pPr>
      <w:r>
        <w:t xml:space="preserve">18) </w:t>
      </w:r>
      <w:r>
        <w:rPr>
          <w:rStyle w:val="s1"/>
        </w:rPr>
        <w:t>сорт</w:t>
      </w:r>
      <w:r>
        <w:t xml:space="preserve"> - группа растений одной культуры, сходных по хозяйственным и биологическим свойствам и морфологическим признакам, родственн</w:t>
      </w:r>
      <w:r>
        <w:t>ых по происхождению, передающих свои признаки по наследству последующим поколениям и отличающихся от других групп растений одного и того же ботанического таксона хотя бы по одному признаку. Охраняемыми категориями сорта являются: клон, линия, гибрид первог</w:t>
      </w:r>
      <w:r>
        <w:t xml:space="preserve">о поколения, популяция; </w:t>
      </w:r>
    </w:p>
    <w:p w:rsidR="00000000" w:rsidRDefault="00E413CE">
      <w:pPr>
        <w:spacing w:after="240"/>
        <w:ind w:firstLine="400"/>
        <w:jc w:val="both"/>
      </w:pPr>
      <w:r>
        <w:t xml:space="preserve">19) </w:t>
      </w:r>
      <w:r>
        <w:rPr>
          <w:rStyle w:val="s1"/>
        </w:rPr>
        <w:t>товарное животное</w:t>
      </w:r>
      <w:r>
        <w:t xml:space="preserve"> - животное, используемое для производства товарной продукции.</w:t>
      </w:r>
    </w:p>
    <w:p w:rsidR="00000000" w:rsidRDefault="00E413CE">
      <w:pPr>
        <w:ind w:firstLine="400"/>
        <w:jc w:val="both"/>
      </w:pPr>
      <w:bookmarkStart w:id="2" w:name="SUB30000"/>
      <w:bookmarkEnd w:id="2"/>
      <w:r>
        <w:rPr>
          <w:rStyle w:val="s1"/>
        </w:rPr>
        <w:t>Статья 3.</w:t>
      </w:r>
      <w:r>
        <w:t xml:space="preserve"> Правовая охрана селекционного достижения </w:t>
      </w:r>
    </w:p>
    <w:p w:rsidR="00000000" w:rsidRDefault="00E413CE">
      <w:pPr>
        <w:ind w:firstLine="400"/>
        <w:jc w:val="both"/>
      </w:pPr>
      <w:r>
        <w:t>1. Право на селекционное достижение охраняется законодательством Республики Казахстан и подтвер</w:t>
      </w:r>
      <w:r>
        <w:t xml:space="preserve">ждается </w:t>
      </w:r>
      <w:hyperlink r:id="rId7" w:anchor="sub_id=10060000" w:history="1">
        <w:r>
          <w:rPr>
            <w:rStyle w:val="a3"/>
          </w:rPr>
          <w:t>патентом</w:t>
        </w:r>
      </w:hyperlink>
      <w:r>
        <w:t xml:space="preserve">. Патент удостоверяет исключительное право патентообладателя на использование селекционного достижения, его приоритет и авторство селекционера. </w:t>
      </w:r>
    </w:p>
    <w:p w:rsidR="00000000" w:rsidRDefault="00E413CE">
      <w:pPr>
        <w:ind w:firstLine="400"/>
        <w:jc w:val="both"/>
      </w:pPr>
      <w:r>
        <w:t>2. Уполном</w:t>
      </w:r>
      <w:r>
        <w:t>оченным государственным органом является государственная патентная организация (далее - Казпатент), которая в соответствии с настоящим Законом принимает к рассмотрению заявки на выдачу патентов Республики Казахстан на селекционные достижения, проводит по н</w:t>
      </w:r>
      <w:r>
        <w:t xml:space="preserve">им предварительную экспертизу, ведет Государственный реестр селекционных достижений, выдает патенты, публикует в бюллетене сведения о селекционных достижениях и осуществляет иные возложенные на нее функции патентного ведомства. </w:t>
      </w:r>
    </w:p>
    <w:p w:rsidR="00000000" w:rsidRDefault="00E413CE">
      <w:pPr>
        <w:ind w:firstLine="400"/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29 марта 2001 года № 411 "Вопросы Комитета по правам интеллектуальной собственности Министерства юстиции Республики Казахстан".</w:t>
      </w:r>
      <w:r>
        <w:t xml:space="preserve"> </w:t>
      </w:r>
    </w:p>
    <w:p w:rsidR="00000000" w:rsidRDefault="00E413CE">
      <w:pPr>
        <w:ind w:firstLine="400"/>
        <w:jc w:val="both"/>
      </w:pPr>
      <w:r>
        <w:t>3. Экспертиза и испытание селекционных достижений н</w:t>
      </w:r>
      <w:r>
        <w:t xml:space="preserve">а патентоспособность и хозяйственную полезность осуществляются госкомиссиями, которые ведут </w:t>
      </w:r>
      <w:hyperlink r:id="rId9" w:history="1">
        <w:r>
          <w:rPr>
            <w:rStyle w:val="a3"/>
          </w:rPr>
          <w:t>Государственные реестры</w:t>
        </w:r>
      </w:hyperlink>
      <w:r>
        <w:t xml:space="preserve"> соответствующих селекционных достижений, допущенных к использованию в пр</w:t>
      </w:r>
      <w:r>
        <w:t xml:space="preserve">оизводстве. </w:t>
      </w:r>
    </w:p>
    <w:p w:rsidR="00000000" w:rsidRDefault="00E413CE">
      <w:pPr>
        <w:ind w:firstLine="400"/>
        <w:jc w:val="both"/>
      </w:pPr>
      <w:r>
        <w:rPr>
          <w:rStyle w:val="s3"/>
        </w:rPr>
        <w:t xml:space="preserve">См.также: </w:t>
      </w:r>
      <w:hyperlink r:id="rId1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февраля 2000 года № 204 О реорганизации Республиканского государственного предприятия "Испытание и охрана селекцио</w:t>
      </w:r>
      <w:r>
        <w:rPr>
          <w:rStyle w:val="s3"/>
        </w:rPr>
        <w:t xml:space="preserve">нных достижений" Министерства сельского хозяйства Республики Казахстан, </w:t>
      </w:r>
      <w:hyperlink r:id="rId1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Республики Казахстан на патентосп</w:t>
      </w:r>
      <w:r>
        <w:rPr>
          <w:rStyle w:val="s3"/>
        </w:rPr>
        <w:t xml:space="preserve">особность и хозяйственную полезность, </w:t>
      </w:r>
      <w:hyperlink r:id="rId1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и испытаний сортов растений на патентоспособность и хозяйственную полезность.</w:t>
      </w:r>
      <w:r>
        <w:t xml:space="preserve"> </w:t>
      </w:r>
    </w:p>
    <w:p w:rsidR="00000000" w:rsidRDefault="00E413CE">
      <w:pPr>
        <w:ind w:firstLine="400"/>
        <w:jc w:val="both"/>
      </w:pPr>
      <w:r>
        <w:t>4. Объем правовой охраны, пре</w:t>
      </w:r>
      <w:r>
        <w:t xml:space="preserve">доставляемой патентом на селекционное достижение, определяется совокупностью признаков, включенных в описание сорта, породы. </w:t>
      </w:r>
    </w:p>
    <w:p w:rsidR="00000000" w:rsidRDefault="00E413CE">
      <w:pPr>
        <w:ind w:firstLine="400"/>
        <w:jc w:val="both"/>
      </w:pPr>
      <w:r>
        <w:t>5. Срок действия патента на сорта растений составляет 25 лет, породы животных - 30 лет, на сорта винограда, древесных декоративных</w:t>
      </w:r>
      <w:r>
        <w:t xml:space="preserve">, плодовых и лесных культур, в том числе их подвоев, составляет 35 лет с даты подачи заявки в Казпатент. </w:t>
      </w:r>
    </w:p>
    <w:p w:rsidR="00000000" w:rsidRDefault="00E413CE">
      <w:pPr>
        <w:spacing w:after="240"/>
        <w:ind w:firstLine="400"/>
        <w:jc w:val="both"/>
      </w:pPr>
      <w:r>
        <w:t>Срок действия патента продлевается Казпатентом по ходатайству патентообладателя, но не более чем на 10 лет.</w:t>
      </w:r>
    </w:p>
    <w:p w:rsidR="00000000" w:rsidRDefault="00E413CE">
      <w:pPr>
        <w:spacing w:after="240"/>
        <w:jc w:val="center"/>
      </w:pPr>
      <w:bookmarkStart w:id="3" w:name="SUB40000"/>
      <w:bookmarkEnd w:id="3"/>
      <w:r>
        <w:rPr>
          <w:rStyle w:val="s1"/>
        </w:rPr>
        <w:t xml:space="preserve">Глава 2. Патентоспособность селекционного </w:t>
      </w:r>
      <w:r>
        <w:rPr>
          <w:rStyle w:val="s1"/>
        </w:rPr>
        <w:t>достижения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4.</w:t>
      </w:r>
      <w:r>
        <w:t xml:space="preserve"> Условия патентоспособности селекционного достижения </w:t>
      </w:r>
    </w:p>
    <w:p w:rsidR="00000000" w:rsidRDefault="00E413CE">
      <w:pPr>
        <w:ind w:firstLine="400"/>
        <w:jc w:val="both"/>
      </w:pPr>
      <w:r>
        <w:t xml:space="preserve">1. Патент выдается на селекционное достижение, которое обладает новизной, отличимостью, однородностью и стабильностью. </w:t>
      </w:r>
    </w:p>
    <w:p w:rsidR="00000000" w:rsidRDefault="00E413CE">
      <w:pPr>
        <w:ind w:firstLine="400"/>
        <w:jc w:val="both"/>
      </w:pPr>
      <w:r>
        <w:t>2. Сорт, порода считаются новыми, если на дату подачи заявки н</w:t>
      </w:r>
      <w:r>
        <w:t xml:space="preserve">а выдачу патента семена или другой посадочный материал, племенной материал данного селекционного достижения не продавались и не передавались другим лицам автором или его правопреемником для использования сорта, породы на территории: </w:t>
      </w:r>
    </w:p>
    <w:p w:rsidR="00000000" w:rsidRDefault="00E413CE">
      <w:pPr>
        <w:ind w:firstLine="400"/>
        <w:jc w:val="both"/>
      </w:pPr>
      <w:r>
        <w:t>1) Республики Казахста</w:t>
      </w:r>
      <w:r>
        <w:t xml:space="preserve">н - ранее чем за один год до даты подачи заявки; </w:t>
      </w:r>
    </w:p>
    <w:p w:rsidR="00000000" w:rsidRDefault="00E413CE">
      <w:pPr>
        <w:ind w:firstLine="400"/>
        <w:jc w:val="both"/>
      </w:pPr>
      <w:r>
        <w:t xml:space="preserve">2) любого другого государства - ранее чем за четыре года по однолетним культурам и ранее чем за шесть лет по многолетним культурам, породам до даты подачи заявки. </w:t>
      </w:r>
    </w:p>
    <w:p w:rsidR="00000000" w:rsidRDefault="00E413CE">
      <w:pPr>
        <w:ind w:firstLine="400"/>
        <w:jc w:val="both"/>
      </w:pPr>
      <w:r>
        <w:t>Сорт, порода, которые на дату включения со</w:t>
      </w:r>
      <w:r>
        <w:t xml:space="preserve">ответствующих родов и видов в Государственные реестры селекционных достижений зарегистрированы в Государственном реестре селекционных достижений, допущенных к использованию, могут быть признаны патентоспособными без предъявления к сорту, породе требований </w:t>
      </w:r>
      <w:r>
        <w:t xml:space="preserve">новизны. При этом дата приоритета устанавливается по дате поступления в госкомиссию заявки на допуск к использованию. </w:t>
      </w:r>
    </w:p>
    <w:p w:rsidR="00000000" w:rsidRDefault="00E413CE">
      <w:pPr>
        <w:ind w:firstLine="400"/>
        <w:jc w:val="both"/>
      </w:pPr>
      <w:r>
        <w:t xml:space="preserve">Срок действия патента, указанный в </w:t>
      </w:r>
      <w:hyperlink w:anchor="sub30000" w:history="1">
        <w:r>
          <w:rPr>
            <w:rStyle w:val="a3"/>
          </w:rPr>
          <w:t>статье 3</w:t>
        </w:r>
      </w:hyperlink>
      <w:r>
        <w:t xml:space="preserve"> настоящего Закона, на такие селекционные достижения сокращаетс</w:t>
      </w:r>
      <w:r>
        <w:t xml:space="preserve">я на период с года допуска к использованию по год выдачи патента. По отношению к таким селекционным достижениям не действует временная правовая охрана, предусмотренная </w:t>
      </w:r>
      <w:hyperlink w:anchor="sub90000" w:history="1">
        <w:r>
          <w:rPr>
            <w:rStyle w:val="a3"/>
          </w:rPr>
          <w:t>статьей 9</w:t>
        </w:r>
      </w:hyperlink>
      <w:r>
        <w:t xml:space="preserve"> настоящего Закона. </w:t>
      </w:r>
    </w:p>
    <w:p w:rsidR="00000000" w:rsidRDefault="00E413CE">
      <w:pPr>
        <w:ind w:firstLine="400"/>
        <w:jc w:val="both"/>
      </w:pPr>
      <w:r>
        <w:t>3. Сорт, порода отвечают кр</w:t>
      </w:r>
      <w:r>
        <w:t>итериям отличимости, если они явно отличаются от любого другого сорта, породы, существование которых на момент подачи заявки является общеизвестным. Подача заявки на получение патента или внесение сорта, породы в официальные реестры новых сортов, пород в л</w:t>
      </w:r>
      <w:r>
        <w:t xml:space="preserve">юбой стране делает сорт, породу общеизвестными с даты подачи заявки при условии, что в результате подачи этой заявки был выдан патент или сорт, порода были включены в указанные реестры. </w:t>
      </w:r>
    </w:p>
    <w:p w:rsidR="00000000" w:rsidRDefault="00E413CE">
      <w:pPr>
        <w:ind w:firstLine="400"/>
        <w:jc w:val="both"/>
      </w:pPr>
      <w:r>
        <w:t>Общеизвестность сортов, пород может быть установлена также по факту в</w:t>
      </w:r>
      <w:r>
        <w:t xml:space="preserve">ыращивания, использования и публикации. Признаки, позволяющие определить описательные и отличительные особенности сорта, породы, должны поддаваться восстановлению и точному описанию. </w:t>
      </w:r>
    </w:p>
    <w:p w:rsidR="00000000" w:rsidRDefault="00E413CE">
      <w:pPr>
        <w:ind w:firstLine="400"/>
        <w:jc w:val="both"/>
      </w:pPr>
      <w:r>
        <w:t xml:space="preserve">4. Сорт, порода считаются однородными, если с учетом особенности их размножения растения этого сорта или порода однородны по селектируемым признакам. </w:t>
      </w:r>
    </w:p>
    <w:p w:rsidR="00000000" w:rsidRDefault="00E413CE">
      <w:pPr>
        <w:ind w:firstLine="400"/>
        <w:jc w:val="both"/>
      </w:pPr>
      <w:r>
        <w:t>5. Сорт, порода отвечают критерию стабильности, если их основные признаки остаются неизменными после кажд</w:t>
      </w:r>
      <w:r>
        <w:t xml:space="preserve">ого размножения, а в случае особого цикла размножения - в конце каждого цикла размножения. </w:t>
      </w:r>
    </w:p>
    <w:p w:rsidR="00000000" w:rsidRDefault="00E413CE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селекционных достижений в животноводстве Рес</w:t>
      </w:r>
      <w:r>
        <w:rPr>
          <w:rStyle w:val="s3"/>
        </w:rPr>
        <w:t xml:space="preserve">публики Казахстан на патентоспособность и хозяйственную полезность, </w:t>
      </w:r>
      <w:hyperlink r:id="rId14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проведения экспертизы и испытаний сортов растений на патентоспособность и хозяйственную полезность.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5.</w:t>
      </w:r>
      <w:r>
        <w:t xml:space="preserve"> Заявка на выдачу патента на селекционное достижение </w:t>
      </w:r>
    </w:p>
    <w:p w:rsidR="00000000" w:rsidRDefault="00E413CE">
      <w:pPr>
        <w:ind w:firstLine="400"/>
        <w:jc w:val="both"/>
      </w:pPr>
      <w:r>
        <w:t xml:space="preserve">1. Заявка на выдачу патента подается в Казпатент. </w:t>
      </w:r>
    </w:p>
    <w:p w:rsidR="00000000" w:rsidRDefault="00E413CE">
      <w:pPr>
        <w:ind w:firstLine="400"/>
        <w:jc w:val="both"/>
      </w:pPr>
      <w:r>
        <w:t xml:space="preserve">Право на подачу заявки на выдачу патента принадлежит автору или его правопреемнику. </w:t>
      </w:r>
    </w:p>
    <w:p w:rsidR="00000000" w:rsidRDefault="00E413CE">
      <w:pPr>
        <w:ind w:firstLine="400"/>
        <w:jc w:val="both"/>
      </w:pPr>
      <w:r>
        <w:t xml:space="preserve">В случае, если селекционное достижение создано, выявлено </w:t>
      </w:r>
      <w:r>
        <w:t xml:space="preserve">или выведено при выполнении служебного задания или служебных обязанностей, право на подачу заявки на выдачу патента принадлежит работодателю, если договором между автором и работодателем не предусмотрено иное. </w:t>
      </w:r>
    </w:p>
    <w:p w:rsidR="00000000" w:rsidRDefault="00E413CE">
      <w:pPr>
        <w:ind w:firstLine="400"/>
        <w:jc w:val="both"/>
      </w:pPr>
      <w:r>
        <w:t>Заявка может быть подана несколькими заявител</w:t>
      </w:r>
      <w:r>
        <w:t xml:space="preserve">ями, если они совместно создали, выявили или вывели селекционное достижение или являются правопреемниками авторов. </w:t>
      </w:r>
    </w:p>
    <w:p w:rsidR="00000000" w:rsidRDefault="00E413CE">
      <w:pPr>
        <w:ind w:firstLine="400"/>
        <w:jc w:val="both"/>
      </w:pPr>
      <w:r>
        <w:t>Заявка может быть подана через представителя, который в силу полномочий, основанных на доверенности, ведет дела, связанные с получением пате</w:t>
      </w:r>
      <w:r>
        <w:t xml:space="preserve">нта. </w:t>
      </w:r>
    </w:p>
    <w:p w:rsidR="00000000" w:rsidRDefault="00E413CE">
      <w:pPr>
        <w:ind w:firstLine="400"/>
        <w:jc w:val="both"/>
      </w:pPr>
      <w:r>
        <w:t>2. Физические лица, проживающие за пределами Республики Казахстан, или иностранные юридические лица ведут дела по получению патентов и поддержанию их в силе, подают возражения в апелляционный совет и принимают участие в их рассмотрении через патентны</w:t>
      </w:r>
      <w:r>
        <w:t xml:space="preserve">х поверенных, зарегистрированных в Казпатенте. </w:t>
      </w:r>
    </w:p>
    <w:p w:rsidR="00000000" w:rsidRDefault="00E413CE">
      <w:pPr>
        <w:ind w:firstLine="400"/>
        <w:jc w:val="both"/>
      </w:pPr>
      <w:r>
        <w:rPr>
          <w:rStyle w:val="s3"/>
        </w:rPr>
        <w:t xml:space="preserve">См.: </w:t>
      </w:r>
      <w:hyperlink r:id="rId15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аттестации и регистрации патентных поверенных Республики Казахстан.</w:t>
      </w:r>
      <w:r>
        <w:t xml:space="preserve"> </w:t>
      </w:r>
    </w:p>
    <w:p w:rsidR="00000000" w:rsidRDefault="00E413CE">
      <w:pPr>
        <w:ind w:firstLine="400"/>
        <w:jc w:val="both"/>
      </w:pPr>
      <w:r>
        <w:t>Физические лица, постоянно проживающие в Респу</w:t>
      </w:r>
      <w:r>
        <w:t xml:space="preserve">блике Казахстан, но временно находящиеся за ее пределами, могут вести дела, связанные с патентами, без патентного поверенного при указании адреса для переписки в пределах Республики Казахстан. </w:t>
      </w:r>
    </w:p>
    <w:p w:rsidR="00000000" w:rsidRDefault="00E413CE">
      <w:pPr>
        <w:ind w:firstLine="400"/>
        <w:jc w:val="both"/>
      </w:pPr>
      <w:r>
        <w:t>Полномочия патентного поверенного удостоверяются доверенностью</w:t>
      </w:r>
      <w:r>
        <w:t xml:space="preserve">, выданной ему заявителем или патентообладателем. </w:t>
      </w:r>
    </w:p>
    <w:p w:rsidR="00000000" w:rsidRDefault="00E413CE">
      <w:pPr>
        <w:ind w:firstLine="400"/>
        <w:jc w:val="both"/>
      </w:pPr>
      <w:r>
        <w:t xml:space="preserve">3. Заявка на выдачу патента на селекционное достижение оформляется на каждый сорт растений, породу животных и должна содержать: </w:t>
      </w:r>
    </w:p>
    <w:p w:rsidR="00000000" w:rsidRDefault="00E413CE">
      <w:pPr>
        <w:ind w:firstLine="400"/>
        <w:jc w:val="both"/>
      </w:pPr>
      <w:r>
        <w:t xml:space="preserve">1) заявление о выдаче патента; </w:t>
      </w:r>
    </w:p>
    <w:p w:rsidR="00000000" w:rsidRDefault="00E413CE">
      <w:pPr>
        <w:ind w:firstLine="400"/>
        <w:jc w:val="both"/>
      </w:pPr>
      <w:r>
        <w:t xml:space="preserve">2) анкету селекционного достижения; </w:t>
      </w:r>
    </w:p>
    <w:p w:rsidR="00000000" w:rsidRDefault="00E413CE">
      <w:pPr>
        <w:ind w:firstLine="400"/>
        <w:jc w:val="both"/>
      </w:pPr>
      <w:r>
        <w:t>3) дове</w:t>
      </w:r>
      <w:r>
        <w:t xml:space="preserve">ренность в случае ведения делопроизводства через представителя. </w:t>
      </w:r>
    </w:p>
    <w:p w:rsidR="00000000" w:rsidRDefault="00E413CE">
      <w:pPr>
        <w:ind w:firstLine="400"/>
        <w:jc w:val="both"/>
      </w:pPr>
      <w:r>
        <w:t>К заявке на выдачу патента на селекционное достижение прилагается документ, подтверждающий оплату подачи заявки в установленном размере, и документ, подтверждающий основания для уменьшения ее</w:t>
      </w:r>
      <w:r>
        <w:t xml:space="preserve"> размера, которые могут быть представлены вместе с заявкой или в течение двух месяцев с даты поступления заявки. При условии соответствующей оплаты этот срок может быть продлен, но не более чем на два месяца. </w:t>
      </w:r>
    </w:p>
    <w:p w:rsidR="00000000" w:rsidRDefault="00E413CE">
      <w:pPr>
        <w:ind w:firstLine="400"/>
        <w:jc w:val="both"/>
      </w:pPr>
      <w:r>
        <w:t>При непредставлении документов об оплате в уст</w:t>
      </w:r>
      <w:r>
        <w:t xml:space="preserve">ановленный срок заявка признается неподанной. </w:t>
      </w:r>
    </w:p>
    <w:p w:rsidR="00000000" w:rsidRDefault="00E413CE">
      <w:pPr>
        <w:ind w:firstLine="400"/>
        <w:jc w:val="both"/>
      </w:pPr>
      <w:r>
        <w:t xml:space="preserve">4. Заявка на выдачу патента представляется на государственном или русском языке. </w:t>
      </w:r>
    </w:p>
    <w:p w:rsidR="00000000" w:rsidRDefault="00E413CE">
      <w:pPr>
        <w:spacing w:after="240"/>
        <w:ind w:firstLine="400"/>
        <w:jc w:val="both"/>
      </w:pPr>
      <w:r>
        <w:t>5. Требования к документам заявки и порядок их рассмотрения определяются Казпатентом. Другие документы и материалы, необходимые</w:t>
      </w:r>
      <w:r>
        <w:t xml:space="preserve"> для экспертизы заявленного сорта, породы, предоставляются по запросу госкомиссии.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6.</w:t>
      </w:r>
      <w:r>
        <w:t xml:space="preserve"> Наименование селекционного достижения </w:t>
      </w:r>
    </w:p>
    <w:p w:rsidR="00000000" w:rsidRDefault="00E413CE">
      <w:pPr>
        <w:ind w:firstLine="400"/>
        <w:jc w:val="both"/>
      </w:pPr>
      <w:r>
        <w:t>1. Наименование селекционного достижения должно позволять идентифицировать селекционное достижение, быть кратким, отличаться</w:t>
      </w:r>
      <w:r>
        <w:t xml:space="preserve"> от наименований существующих селекционных достижений того же или близкого ботанического или зоологического вида. Оно не должно состоять из одних цифр, вводить в заблуждение относительно свойств, происхождения, значения селекционного достижения, личности с</w:t>
      </w:r>
      <w:r>
        <w:t xml:space="preserve">елекционера, не должно противоречить принципам гуманности и морали. </w:t>
      </w:r>
    </w:p>
    <w:p w:rsidR="00000000" w:rsidRDefault="00E413CE">
      <w:pPr>
        <w:ind w:firstLine="400"/>
        <w:jc w:val="both"/>
      </w:pPr>
      <w:r>
        <w:t>2. Если заявка на выдачу патента для одного и того же сорта, породы подается в Республику Казахстан и в другие страны, то наименование одного и того же сорта, породы должно быть одинаковы</w:t>
      </w:r>
      <w:r>
        <w:t xml:space="preserve">м, за исключением случаев, когда наименование сорта, породы не отвечает требованиям пункта 1 настоящей статьи. </w:t>
      </w:r>
    </w:p>
    <w:p w:rsidR="00000000" w:rsidRDefault="00E413CE">
      <w:pPr>
        <w:ind w:firstLine="400"/>
        <w:jc w:val="both"/>
      </w:pPr>
      <w:r>
        <w:t>3. Если наименование сорта, породы не отвечает требованиям, установленным пунктами 1 и 2 настоящей статьи, то по запросу Казпатента заявитель об</w:t>
      </w:r>
      <w:r>
        <w:t xml:space="preserve">язан в двухмесячный срок предложить новое наименование. </w:t>
      </w:r>
    </w:p>
    <w:p w:rsidR="00000000" w:rsidRDefault="00E413CE">
      <w:pPr>
        <w:spacing w:after="240"/>
        <w:ind w:firstLine="400"/>
        <w:jc w:val="both"/>
      </w:pPr>
      <w:r>
        <w:t>4. Любое лицо, использующее селекционное достижение, обязано указывать наименование сорта, породы, под которым они зарегистрированы в Государственных реестрах селекционных достижений, даже после исте</w:t>
      </w:r>
      <w:r>
        <w:t>чения срока действия патента.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7.</w:t>
      </w:r>
      <w:r>
        <w:t xml:space="preserve"> Приоритет селекционного достижения </w:t>
      </w:r>
    </w:p>
    <w:p w:rsidR="00000000" w:rsidRDefault="00E413CE">
      <w:pPr>
        <w:ind w:firstLine="400"/>
        <w:jc w:val="both"/>
      </w:pPr>
      <w:r>
        <w:t xml:space="preserve">1. Приоритет сорта, породы устанавливается по дате подачи в Казпатент заявки, содержащей заявление о выдаче патента и анкету селекционного достижения. </w:t>
      </w:r>
    </w:p>
    <w:p w:rsidR="00000000" w:rsidRDefault="00E413CE">
      <w:pPr>
        <w:ind w:firstLine="400"/>
        <w:jc w:val="both"/>
      </w:pPr>
      <w:r>
        <w:t>2. Приоритет может быть установлен по дате подачи первой заявки в стране-участнице Международной конвенции по охране селекционных достижений (конвенционный приоритет). Заявитель пользуется правом конвенционного приоритета первой заявки в течение 12 месяцев</w:t>
      </w:r>
      <w:r>
        <w:t xml:space="preserve"> с даты ее подачи. </w:t>
      </w:r>
    </w:p>
    <w:p w:rsidR="00000000" w:rsidRDefault="00E413CE">
      <w:pPr>
        <w:ind w:firstLine="400"/>
        <w:jc w:val="both"/>
      </w:pPr>
      <w:r>
        <w:t>Заявитель, желающий использовать право конвенционного приоритета, должен в заявке, направляемой в Казпатент, указать дату приоритета первой заявки и в течение трех месяцев с даты подачи последующей заявки предоставить копии первой заявк</w:t>
      </w:r>
      <w:r>
        <w:t xml:space="preserve">и, заверенные органом, в который была подана эта заявка. </w:t>
      </w:r>
    </w:p>
    <w:p w:rsidR="00000000" w:rsidRDefault="00E413CE">
      <w:pPr>
        <w:spacing w:after="240"/>
        <w:ind w:firstLine="400"/>
        <w:jc w:val="both"/>
      </w:pPr>
      <w:r>
        <w:t>При выполнении этих условий заявитель вправе не представлять дополнительную документацию и необходимый для испытания материал в течение трех лет с даты подачи первой заявки.</w:t>
      </w:r>
    </w:p>
    <w:p w:rsidR="00000000" w:rsidRDefault="00E413CE">
      <w:pPr>
        <w:jc w:val="center"/>
      </w:pPr>
      <w:bookmarkStart w:id="4" w:name="SUB80000"/>
      <w:bookmarkEnd w:id="4"/>
      <w:r>
        <w:rPr>
          <w:rStyle w:val="s1"/>
        </w:rPr>
        <w:t>Глава 3. Экспертиза заяв</w:t>
      </w:r>
      <w:r>
        <w:rPr>
          <w:rStyle w:val="s1"/>
        </w:rPr>
        <w:t>ки на выдачу патента на селекционное</w:t>
      </w:r>
      <w:r>
        <w:t xml:space="preserve"> </w:t>
      </w:r>
    </w:p>
    <w:p w:rsidR="00000000" w:rsidRDefault="00E413CE">
      <w:pPr>
        <w:spacing w:after="240"/>
        <w:jc w:val="center"/>
      </w:pPr>
      <w:r>
        <w:rPr>
          <w:rStyle w:val="s1"/>
        </w:rPr>
        <w:t>достижение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8.</w:t>
      </w:r>
      <w:r>
        <w:t xml:space="preserve"> Предварительная экспертиза </w:t>
      </w:r>
    </w:p>
    <w:p w:rsidR="00000000" w:rsidRDefault="00E413CE">
      <w:pPr>
        <w:ind w:firstLine="400"/>
        <w:jc w:val="both"/>
      </w:pPr>
      <w:r>
        <w:t>1. По истечении двух месяцев с даты подачи заявки Казпатент проводит по ней предварительную экспертизу. В ходе проведения предварительной экспертизы устанавливается дата</w:t>
      </w:r>
      <w:r>
        <w:t xml:space="preserve"> приоритета заявки, проверяется наличие необходимых документов и выполнение установленных к ним требований. Предварительная экспертиза заявки на выдачу патента проводится в двухмесячный срок. </w:t>
      </w:r>
    </w:p>
    <w:p w:rsidR="00000000" w:rsidRDefault="00E413CE">
      <w:pPr>
        <w:ind w:firstLine="400"/>
        <w:jc w:val="both"/>
      </w:pPr>
      <w:r>
        <w:t>При необходимости заявитель может внести уточнения в заявку в т</w:t>
      </w:r>
      <w:r>
        <w:t xml:space="preserve">ечение двух месяцев с даты ее подачи. </w:t>
      </w:r>
    </w:p>
    <w:p w:rsidR="00000000" w:rsidRDefault="00E413CE">
      <w:pPr>
        <w:ind w:firstLine="400"/>
        <w:jc w:val="both"/>
      </w:pPr>
      <w:r>
        <w:t>2. Дополнительные материалы, поступившие к заявке на сорт, породу и содержащие признаки, которые не были приведены в первичных материалах заявки и изменяющие сущность заявленного сорта, породы, не принимаются во внима</w:t>
      </w:r>
      <w:r>
        <w:t xml:space="preserve">ние при рассмотрении заявки. </w:t>
      </w:r>
    </w:p>
    <w:p w:rsidR="00000000" w:rsidRDefault="00E413CE">
      <w:pPr>
        <w:ind w:firstLine="400"/>
        <w:jc w:val="both"/>
      </w:pPr>
      <w:r>
        <w:t xml:space="preserve">3. При получении положительного результата предварительной экспертизы Казпатентом принимается решение о дальнейшем рассмотрении заявки. Копии заявки и анкеты селекционного достижения направляются госкомиссии. </w:t>
      </w:r>
    </w:p>
    <w:p w:rsidR="00000000" w:rsidRDefault="00E413CE">
      <w:pPr>
        <w:ind w:firstLine="400"/>
        <w:jc w:val="both"/>
      </w:pPr>
      <w:r>
        <w:t>4. Если предвари</w:t>
      </w:r>
      <w:r>
        <w:t xml:space="preserve">тельной экспертизой установлено, что заявка не соответствует установленным требованиям, то принимается решение об отказе в ее дальнейшем рассмотрении, о чем заявитель уведомляется в месячный срок. </w:t>
      </w:r>
    </w:p>
    <w:p w:rsidR="00000000" w:rsidRDefault="00E413CE">
      <w:pPr>
        <w:ind w:firstLine="400"/>
        <w:jc w:val="both"/>
      </w:pPr>
      <w:r>
        <w:t>5. Заявитель может подать в Казпатент возражение на решени</w:t>
      </w:r>
      <w:r>
        <w:t xml:space="preserve">е об отказе в дальнейшем рассмотрении заявки в течение двух месяцев с даты получения решения. Возражение должно быть рассмотрено апелляционным советом в двухмесячный срок с даты его поступления. </w:t>
      </w:r>
    </w:p>
    <w:p w:rsidR="00000000" w:rsidRDefault="00E413CE">
      <w:pPr>
        <w:ind w:firstLine="400"/>
        <w:jc w:val="both"/>
      </w:pPr>
      <w:r>
        <w:t>Решение апелляционного совета может быть обжаловано в суде з</w:t>
      </w:r>
      <w:r>
        <w:t xml:space="preserve">аявителем в течение шести месяцев с даты получения им решения. </w:t>
      </w:r>
    </w:p>
    <w:p w:rsidR="00000000" w:rsidRDefault="00E413CE">
      <w:pPr>
        <w:ind w:firstLine="400"/>
        <w:jc w:val="both"/>
      </w:pPr>
      <w:r>
        <w:t>6. Сведения о заявках, по которым в результате предварительной экспертизы вынесено положительное решение, публикуются в бюллетене по истечении 18 месяцев с даты поступления заявки. Казпатент п</w:t>
      </w:r>
      <w:r>
        <w:t xml:space="preserve">о ходатайству заявителя может опубликовать материалы заявки ранее указанного срока. </w:t>
      </w:r>
    </w:p>
    <w:p w:rsidR="00000000" w:rsidRDefault="00E413CE">
      <w:pPr>
        <w:spacing w:after="240"/>
        <w:ind w:firstLine="400"/>
        <w:jc w:val="both"/>
      </w:pPr>
      <w:r>
        <w:t>7. Автор сорта, породы вправе отказаться от публикации своего имени в материалах заявки.</w:t>
      </w:r>
    </w:p>
    <w:p w:rsidR="00000000" w:rsidRDefault="00E413CE">
      <w:pPr>
        <w:ind w:firstLine="400"/>
        <w:jc w:val="both"/>
      </w:pPr>
      <w:bookmarkStart w:id="5" w:name="SUB90000"/>
      <w:bookmarkEnd w:id="5"/>
      <w:r>
        <w:rPr>
          <w:rStyle w:val="s1"/>
        </w:rPr>
        <w:t>Статья 9.</w:t>
      </w:r>
      <w:r>
        <w:t xml:space="preserve"> Временная правовая охрана селекционного достижения </w:t>
      </w:r>
    </w:p>
    <w:p w:rsidR="00000000" w:rsidRDefault="00E413CE">
      <w:pPr>
        <w:ind w:firstLine="400"/>
        <w:jc w:val="both"/>
      </w:pPr>
      <w:r>
        <w:t>1. Временная правова</w:t>
      </w:r>
      <w:r>
        <w:t xml:space="preserve">я охрана предоставляется заявленному к охране селекционному достижению с даты публикации сведений о заявке до даты выдачи патента. </w:t>
      </w:r>
    </w:p>
    <w:p w:rsidR="00000000" w:rsidRDefault="00E413CE">
      <w:pPr>
        <w:ind w:firstLine="400"/>
        <w:jc w:val="both"/>
      </w:pPr>
      <w:r>
        <w:t>2. После получения патента патентообладатель имеет право получить компенсацию от лица, совершившего без разрешения заявителя</w:t>
      </w:r>
      <w:r>
        <w:t xml:space="preserve"> в период временной правовой охраны селекционного достижения действия, указанные в </w:t>
      </w:r>
      <w:hyperlink w:anchor="sub140000" w:history="1">
        <w:r>
          <w:rPr>
            <w:rStyle w:val="a3"/>
          </w:rPr>
          <w:t>пункте 1 статьи 14</w:t>
        </w:r>
      </w:hyperlink>
      <w:r>
        <w:t xml:space="preserve"> настоящего Закона. </w:t>
      </w:r>
    </w:p>
    <w:p w:rsidR="00000000" w:rsidRDefault="00E413CE">
      <w:pPr>
        <w:ind w:firstLine="400"/>
        <w:jc w:val="both"/>
      </w:pPr>
      <w:r>
        <w:t>3. В период временной правовой охраны селекционного достижения заявителю разрешена продажа и иная передача семян, племенного материала только для научных целей и в случаях, если продажа и иная передача связаны с переуступкой права на селекционное достижени</w:t>
      </w:r>
      <w:r>
        <w:t xml:space="preserve">е или с производством семян, племенного материала по заказу заявителя с целью создания их запаса. </w:t>
      </w:r>
    </w:p>
    <w:p w:rsidR="00000000" w:rsidRDefault="00E413CE">
      <w:pPr>
        <w:spacing w:after="240"/>
        <w:ind w:firstLine="400"/>
        <w:jc w:val="both"/>
      </w:pPr>
      <w:r>
        <w:t>В случае нарушения заявителем или с его согласия другим лицом указанных требований временная правовая охрана считается ненаступившей.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10.</w:t>
      </w:r>
      <w:r>
        <w:t xml:space="preserve"> Экспертиза з</w:t>
      </w:r>
      <w:r>
        <w:t xml:space="preserve">аявок селекционного достижения на патентоспособность </w:t>
      </w:r>
    </w:p>
    <w:p w:rsidR="00000000" w:rsidRDefault="00E413CE">
      <w:pPr>
        <w:ind w:firstLine="400"/>
        <w:jc w:val="both"/>
      </w:pPr>
      <w:r>
        <w:t xml:space="preserve">1. Любое заинтересованное лицо в течение шести месяцев с даты опубликования сведений о заявке может направить в госкомиссию претензию в отношении заявленного селекционного достижения. </w:t>
      </w:r>
    </w:p>
    <w:p w:rsidR="00000000" w:rsidRDefault="00E413CE">
      <w:pPr>
        <w:ind w:firstLine="400"/>
        <w:jc w:val="both"/>
      </w:pPr>
      <w:r>
        <w:t>О поступлении обо</w:t>
      </w:r>
      <w:r>
        <w:t xml:space="preserve">снованной претензии госкомиссия уведомляет заявителя с изложением существа претензии. При несогласии с претензией заявитель имеет право в трехмесячный срок со дня получения уведомления направить в госкомиссию мотивированное возражение. </w:t>
      </w:r>
    </w:p>
    <w:p w:rsidR="00000000" w:rsidRDefault="00E413CE">
      <w:pPr>
        <w:ind w:firstLine="400"/>
        <w:jc w:val="both"/>
      </w:pPr>
      <w:r>
        <w:t>Казпатент на основа</w:t>
      </w:r>
      <w:r>
        <w:t xml:space="preserve">нии заключения госкомиссии принимает решение и сообщает о нем заинтересованному лицу. </w:t>
      </w:r>
    </w:p>
    <w:p w:rsidR="00000000" w:rsidRDefault="00E413CE">
      <w:pPr>
        <w:ind w:firstLine="400"/>
        <w:jc w:val="both"/>
      </w:pPr>
      <w:r>
        <w:t xml:space="preserve">Если сорт, порода не соответствуют критерию новизны, принимается решение об отказе в выдаче патента. </w:t>
      </w:r>
    </w:p>
    <w:p w:rsidR="00000000" w:rsidRDefault="00E413CE">
      <w:pPr>
        <w:ind w:firstLine="400"/>
        <w:jc w:val="both"/>
      </w:pPr>
      <w:r>
        <w:t xml:space="preserve">2. Испытания сорта, породы на отличимость, однородность и стабильность проводятся госкомиссиями по принятым методикам в установленные сроки. </w:t>
      </w:r>
    </w:p>
    <w:p w:rsidR="00000000" w:rsidRDefault="00E413CE">
      <w:pPr>
        <w:ind w:firstLine="400"/>
        <w:jc w:val="both"/>
      </w:pPr>
      <w:r>
        <w:t xml:space="preserve">Заявитель обязан представить для экспертизы необходимое количество семян или племенного материала. </w:t>
      </w:r>
    </w:p>
    <w:p w:rsidR="00000000" w:rsidRDefault="00E413CE">
      <w:pPr>
        <w:ind w:firstLine="400"/>
        <w:jc w:val="both"/>
      </w:pPr>
      <w:r>
        <w:t>3. Госкомиссии</w:t>
      </w:r>
      <w:r>
        <w:t xml:space="preserve"> вправе использовать результаты испытаний, проведенных другими организациями Республики Казахстан, а также других государств, с которыми заключены соответствующие договоры, и данные, представленные заявителем. </w:t>
      </w:r>
    </w:p>
    <w:p w:rsidR="00000000" w:rsidRDefault="00E413CE">
      <w:pPr>
        <w:ind w:firstLine="400"/>
        <w:jc w:val="both"/>
      </w:pPr>
      <w:r>
        <w:t>4. При соответствии сорта, породы условиям па</w:t>
      </w:r>
      <w:r>
        <w:t xml:space="preserve">тентоспособности госкомиссия составляет официальное описание сорта, породы, на основании которого Казпатент принимает решение о выдаче патента. </w:t>
      </w:r>
    </w:p>
    <w:p w:rsidR="00000000" w:rsidRDefault="00E413CE">
      <w:pPr>
        <w:ind w:firstLine="400"/>
        <w:jc w:val="both"/>
      </w:pPr>
      <w:r>
        <w:t>5. Если при проведении экспертизы установлено, что сорт, порода не отвечают требованиям патентоспособности, Каз</w:t>
      </w:r>
      <w:r>
        <w:t xml:space="preserve">патент на основании заключения госкомиссии принимает решение об отказе в выдаче патента, о чем заявителю направляется письменное уведомление в месячный срок. </w:t>
      </w:r>
    </w:p>
    <w:p w:rsidR="00000000" w:rsidRDefault="00E413CE">
      <w:pPr>
        <w:ind w:firstLine="400"/>
        <w:jc w:val="both"/>
      </w:pPr>
      <w:r>
        <w:t>Заявитель может подать в Казпатент возражение на решение об отказе в выдаче патента в трехмесячны</w:t>
      </w:r>
      <w:r>
        <w:t xml:space="preserve">й срок с даты его получения. Возражение должно быть рассмотрено апелляционным советом в трехмесячный срок со дня его поступления. </w:t>
      </w:r>
    </w:p>
    <w:p w:rsidR="00000000" w:rsidRDefault="00E413CE">
      <w:pPr>
        <w:ind w:firstLine="400"/>
        <w:jc w:val="both"/>
      </w:pPr>
      <w:r>
        <w:t xml:space="preserve">Решение апелляционного совета может быть обжаловано в суде заявителем в течение шести месяцев с даты получения им решения. </w:t>
      </w:r>
    </w:p>
    <w:p w:rsidR="00000000" w:rsidRDefault="00E413CE">
      <w:pPr>
        <w:spacing w:after="240"/>
        <w:ind w:firstLine="400"/>
        <w:jc w:val="both"/>
      </w:pPr>
      <w:r>
        <w:t>6</w:t>
      </w:r>
      <w:r>
        <w:t>. Заявитель может ознакомиться со всеми противопоставленными экспертизой материалами. Копии запрашиваемых заявителем материалов Казпатент направляет ему в месячный срок с даты получения запроса.</w:t>
      </w:r>
    </w:p>
    <w:p w:rsidR="00000000" w:rsidRDefault="00E413CE">
      <w:pPr>
        <w:spacing w:after="240"/>
        <w:jc w:val="center"/>
      </w:pPr>
      <w:bookmarkStart w:id="6" w:name="SUB110000"/>
      <w:bookmarkEnd w:id="6"/>
      <w:r>
        <w:rPr>
          <w:rStyle w:val="s1"/>
        </w:rPr>
        <w:t>Глава 4. Автор и патентообладатель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11.</w:t>
      </w:r>
      <w:r>
        <w:t xml:space="preserve"> Автор селекцион</w:t>
      </w:r>
      <w:r>
        <w:t xml:space="preserve">ного достижения </w:t>
      </w:r>
    </w:p>
    <w:p w:rsidR="00000000" w:rsidRDefault="00E413CE">
      <w:pPr>
        <w:ind w:firstLine="400"/>
        <w:jc w:val="both"/>
      </w:pPr>
      <w:r>
        <w:t xml:space="preserve">1. Автором селекционного достижения признается физическое лицо, творческим трудом которого оно создано, выявлено или выведено. </w:t>
      </w:r>
    </w:p>
    <w:p w:rsidR="00000000" w:rsidRDefault="00E413CE">
      <w:pPr>
        <w:ind w:firstLine="400"/>
        <w:jc w:val="both"/>
      </w:pPr>
      <w:r>
        <w:t>2. Если селекционное достижение создано коллективным творческим трудом нескольких лиц, все они считаются его ав</w:t>
      </w:r>
      <w:r>
        <w:t xml:space="preserve">торами (соавторами). Порядок пользования правами, принадлежащими соавторам, определяется соглашением между ними. </w:t>
      </w:r>
    </w:p>
    <w:p w:rsidR="00000000" w:rsidRDefault="00E413CE">
      <w:pPr>
        <w:spacing w:after="240"/>
        <w:ind w:firstLine="400"/>
        <w:jc w:val="both"/>
      </w:pPr>
      <w:r>
        <w:t>3. Не признаются авторами лица, оказавшие автору (авторам) только техническую, организационную помощь или способствовавшие подготовке и оформл</w:t>
      </w:r>
      <w:r>
        <w:t>ению прав на сорт, породу.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12.</w:t>
      </w:r>
      <w:r>
        <w:t xml:space="preserve"> Права автора селекционного достижения </w:t>
      </w:r>
    </w:p>
    <w:p w:rsidR="00000000" w:rsidRDefault="00E413CE">
      <w:pPr>
        <w:ind w:firstLine="400"/>
        <w:jc w:val="both"/>
      </w:pPr>
      <w:r>
        <w:t xml:space="preserve">1. Право автора является неотчуждаемым личным правом и охраняется бессрочно. </w:t>
      </w:r>
    </w:p>
    <w:p w:rsidR="00000000" w:rsidRDefault="00E413CE">
      <w:pPr>
        <w:ind w:firstLine="400"/>
        <w:jc w:val="both"/>
      </w:pPr>
      <w:r>
        <w:t>2. Авторство подтверждается удостоверением автора, выдаваемым Казпатентом каждому автору селекционног</w:t>
      </w:r>
      <w:r>
        <w:t xml:space="preserve">о достижения, внесенного в Государственные реестры селекционных достижений. </w:t>
      </w:r>
    </w:p>
    <w:p w:rsidR="00000000" w:rsidRDefault="00E413CE">
      <w:pPr>
        <w:ind w:firstLine="400"/>
        <w:jc w:val="both"/>
      </w:pPr>
      <w:r>
        <w:t xml:space="preserve">3. Автор имеет право на присвоение своего имени его селекционному достижению. </w:t>
      </w:r>
    </w:p>
    <w:p w:rsidR="00000000" w:rsidRDefault="00E413CE">
      <w:pPr>
        <w:ind w:firstLine="400"/>
        <w:jc w:val="both"/>
      </w:pPr>
      <w:r>
        <w:t>4. Автор имеет право на получение от патентообладателя вознаграждения за использование созданного, в</w:t>
      </w:r>
      <w:r>
        <w:t xml:space="preserve">ыявленного или выведенного им селекционного достижения в течение срока действия патента. Размер и условия выплаты вознаграждения определяются договором, заключенным между патентообладателем и автором. </w:t>
      </w:r>
    </w:p>
    <w:p w:rsidR="00000000" w:rsidRDefault="00E413CE">
      <w:pPr>
        <w:ind w:firstLine="400"/>
        <w:jc w:val="both"/>
      </w:pPr>
      <w:r>
        <w:t>При этом размер вознаграждения автору не должен состав</w:t>
      </w:r>
      <w:r>
        <w:t xml:space="preserve">лять менее пяти процентов от сумм ежегодных поступлений, получаемых патентообладателем за использование селекционного достижения, включая поступления от продажи лицензии. </w:t>
      </w:r>
    </w:p>
    <w:p w:rsidR="00000000" w:rsidRDefault="00E413CE">
      <w:pPr>
        <w:ind w:firstLine="400"/>
        <w:jc w:val="both"/>
      </w:pPr>
      <w:r>
        <w:t xml:space="preserve">Вознаграждение выплачивается автору в течение шести месяцев после истечения каждого </w:t>
      </w:r>
      <w:r>
        <w:t xml:space="preserve">года, в котором использовалось селекционное достижение, если договором автора с патентообладателем не предусмотрено иное. </w:t>
      </w:r>
    </w:p>
    <w:p w:rsidR="00000000" w:rsidRDefault="00E413CE">
      <w:pPr>
        <w:spacing w:after="240"/>
        <w:ind w:firstLine="400"/>
        <w:jc w:val="both"/>
      </w:pPr>
      <w:r>
        <w:t>Если сорт, порода созданы, выявлены или выведены несколькими авторами, вознаграждение распределяется в соответствии с соглашением меж</w:t>
      </w:r>
      <w:r>
        <w:t>ду ними.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13.</w:t>
      </w:r>
      <w:r>
        <w:t xml:space="preserve"> Патентообладатель селекционного достижения </w:t>
      </w:r>
    </w:p>
    <w:p w:rsidR="00000000" w:rsidRDefault="00E413CE">
      <w:pPr>
        <w:ind w:firstLine="400"/>
        <w:jc w:val="both"/>
      </w:pPr>
      <w:r>
        <w:t xml:space="preserve">Патент выдается: </w:t>
      </w:r>
    </w:p>
    <w:p w:rsidR="00000000" w:rsidRDefault="00E413CE">
      <w:pPr>
        <w:ind w:firstLine="400"/>
        <w:jc w:val="both"/>
      </w:pPr>
      <w:r>
        <w:t xml:space="preserve">1) автору (авторам); </w:t>
      </w:r>
    </w:p>
    <w:p w:rsidR="00000000" w:rsidRDefault="00E413CE">
      <w:pPr>
        <w:ind w:firstLine="400"/>
        <w:jc w:val="both"/>
      </w:pPr>
      <w:r>
        <w:t xml:space="preserve">2) его наследнику (наследникам); </w:t>
      </w:r>
    </w:p>
    <w:p w:rsidR="00000000" w:rsidRDefault="00E413CE">
      <w:pPr>
        <w:ind w:firstLine="400"/>
        <w:jc w:val="both"/>
      </w:pPr>
      <w:r>
        <w:t>3) физическим и (или) юридическим лицам (при их согласии), которые указаны автором (авторами) или его (их) правопреемн</w:t>
      </w:r>
      <w:r>
        <w:t xml:space="preserve">иком в заявке на выдачу патента либо в заявлении, поданном в Казпатент до момента регистрации селекционного достижения в Государственном реестре селекционных достижений; </w:t>
      </w:r>
    </w:p>
    <w:p w:rsidR="00000000" w:rsidRDefault="00E413CE">
      <w:pPr>
        <w:ind w:firstLine="400"/>
        <w:jc w:val="both"/>
      </w:pPr>
      <w:r>
        <w:t xml:space="preserve">4) работодателю, если селекционное достижение создано работником при выполнении служебных обязанностей, если договором между автором и работодателем не предусмотрено иное. </w:t>
      </w:r>
    </w:p>
    <w:p w:rsidR="00000000" w:rsidRDefault="00E413CE">
      <w:pPr>
        <w:spacing w:after="240"/>
        <w:ind w:firstLine="400"/>
        <w:jc w:val="both"/>
      </w:pPr>
      <w:r>
        <w:t>При наличии нескольких лиц, на имя которых испрашивается патент, им выдается один п</w:t>
      </w:r>
      <w:r>
        <w:t>атент.</w:t>
      </w:r>
    </w:p>
    <w:p w:rsidR="00000000" w:rsidRDefault="00E413CE">
      <w:pPr>
        <w:ind w:firstLine="400"/>
        <w:jc w:val="both"/>
      </w:pPr>
      <w:bookmarkStart w:id="7" w:name="SUB140000"/>
      <w:bookmarkEnd w:id="7"/>
      <w:r>
        <w:rPr>
          <w:rStyle w:val="s1"/>
        </w:rPr>
        <w:t>Статья 14.</w:t>
      </w:r>
      <w:r>
        <w:t xml:space="preserve"> Права и обязанности патентообладателя </w:t>
      </w:r>
    </w:p>
    <w:p w:rsidR="00000000" w:rsidRDefault="00E413CE">
      <w:pPr>
        <w:ind w:firstLine="400"/>
        <w:jc w:val="both"/>
      </w:pPr>
      <w:r>
        <w:t xml:space="preserve">1. Патентообладатель имеет исключительное право на использование селекционного достижения, если такое использование не нарушает прав других патентообладателей. Разрешение патентообладателя требуется </w:t>
      </w:r>
      <w:r>
        <w:t xml:space="preserve">на следующие действия в отношении селекционного достижения: </w:t>
      </w:r>
    </w:p>
    <w:p w:rsidR="00000000" w:rsidRDefault="00E413CE">
      <w:pPr>
        <w:ind w:firstLine="400"/>
        <w:jc w:val="both"/>
      </w:pPr>
      <w:r>
        <w:t xml:space="preserve">1) производство или воспроизводство (размножение); </w:t>
      </w:r>
    </w:p>
    <w:p w:rsidR="00000000" w:rsidRDefault="00E413CE">
      <w:pPr>
        <w:ind w:firstLine="400"/>
        <w:jc w:val="both"/>
      </w:pPr>
      <w:r>
        <w:t xml:space="preserve">2) доведение до посевных кондиций семян для целей размножения; </w:t>
      </w:r>
    </w:p>
    <w:p w:rsidR="00000000" w:rsidRDefault="00E413CE">
      <w:pPr>
        <w:ind w:firstLine="400"/>
        <w:jc w:val="both"/>
      </w:pPr>
      <w:r>
        <w:t xml:space="preserve">3) предложение к продаже; </w:t>
      </w:r>
    </w:p>
    <w:p w:rsidR="00000000" w:rsidRDefault="00E413CE">
      <w:pPr>
        <w:ind w:firstLine="400"/>
        <w:jc w:val="both"/>
      </w:pPr>
      <w:r>
        <w:t xml:space="preserve">4) продажу или иные виды сбыта; </w:t>
      </w:r>
    </w:p>
    <w:p w:rsidR="00000000" w:rsidRDefault="00E413CE">
      <w:pPr>
        <w:ind w:firstLine="400"/>
        <w:jc w:val="both"/>
      </w:pPr>
      <w:r>
        <w:t>5) вывоз с территор</w:t>
      </w:r>
      <w:r>
        <w:t xml:space="preserve">ии Республики Казахстан; </w:t>
      </w:r>
    </w:p>
    <w:p w:rsidR="00000000" w:rsidRDefault="00E413CE">
      <w:pPr>
        <w:ind w:firstLine="400"/>
        <w:jc w:val="both"/>
      </w:pPr>
      <w:r>
        <w:t xml:space="preserve">6) ввоз на территорию Республики Казахстан; </w:t>
      </w:r>
    </w:p>
    <w:p w:rsidR="00000000" w:rsidRDefault="00E413CE">
      <w:pPr>
        <w:ind w:firstLine="400"/>
        <w:jc w:val="both"/>
      </w:pPr>
      <w:r>
        <w:t xml:space="preserve">7) хранение для вышеуказанных целей. </w:t>
      </w:r>
    </w:p>
    <w:p w:rsidR="00000000" w:rsidRDefault="00E413CE">
      <w:pPr>
        <w:ind w:firstLine="400"/>
        <w:jc w:val="both"/>
      </w:pPr>
      <w:r>
        <w:t>2. Право патентообладателя распространяется также на растительный материал, товарных животных, которые были произведены из семян, от племенных живо</w:t>
      </w:r>
      <w:r>
        <w:t xml:space="preserve">тных, введенных в гражданский оборот без разрешения обладателя патента. </w:t>
      </w:r>
    </w:p>
    <w:p w:rsidR="00000000" w:rsidRDefault="00E413CE">
      <w:pPr>
        <w:ind w:firstLine="400"/>
        <w:jc w:val="both"/>
      </w:pPr>
      <w:r>
        <w:t xml:space="preserve">3. Положения, пункта 1 настоящей статьи применяются в отношении семян сорта и племенного материала породы селекционных достижений, которые: </w:t>
      </w:r>
    </w:p>
    <w:p w:rsidR="00000000" w:rsidRDefault="00E413CE">
      <w:pPr>
        <w:ind w:firstLine="400"/>
        <w:jc w:val="both"/>
      </w:pPr>
      <w:r>
        <w:t>1) существенно наследуют признаки селекцио</w:t>
      </w:r>
      <w:r>
        <w:t xml:space="preserve">нных достижений, если эти селекционные достижения сами не унаследовали признаки другого селекционного достижения; </w:t>
      </w:r>
    </w:p>
    <w:p w:rsidR="00000000" w:rsidRDefault="00E413CE">
      <w:pPr>
        <w:ind w:firstLine="400"/>
        <w:jc w:val="both"/>
      </w:pPr>
      <w:r>
        <w:t xml:space="preserve">2) не явно отличаются от селекционного достижения; </w:t>
      </w:r>
    </w:p>
    <w:p w:rsidR="00000000" w:rsidRDefault="00E413CE">
      <w:pPr>
        <w:ind w:firstLine="400"/>
        <w:jc w:val="both"/>
      </w:pPr>
      <w:r>
        <w:t xml:space="preserve">3) отличаются от селекционного достижения изменениями, вызванными каким-либо из методов, </w:t>
      </w:r>
      <w:r>
        <w:t xml:space="preserve">позволяющими сохранять генотип или комбинации генотипов сорта, породы, кроме методов индивидуального отбора, отбора индуцированных или сомаклональных мутантов, беккроссирования и генной инженерии; </w:t>
      </w:r>
    </w:p>
    <w:p w:rsidR="00000000" w:rsidRDefault="00E413CE">
      <w:pPr>
        <w:ind w:firstLine="400"/>
        <w:jc w:val="both"/>
      </w:pPr>
      <w:r>
        <w:t>4) воспроизводство которых требует многократного использов</w:t>
      </w:r>
      <w:r>
        <w:t xml:space="preserve">ания селекционного достижения. </w:t>
      </w:r>
    </w:p>
    <w:p w:rsidR="00000000" w:rsidRDefault="00E413CE">
      <w:pPr>
        <w:ind w:firstLine="400"/>
        <w:jc w:val="both"/>
      </w:pPr>
      <w:r>
        <w:t xml:space="preserve">4. Другие права регулируются законодательством Республики Казахстан. </w:t>
      </w:r>
    </w:p>
    <w:p w:rsidR="00000000" w:rsidRDefault="00E413CE">
      <w:pPr>
        <w:ind w:firstLine="400"/>
        <w:jc w:val="both"/>
      </w:pPr>
      <w:r>
        <w:t xml:space="preserve">5. Патентообладатель обязан: </w:t>
      </w:r>
    </w:p>
    <w:p w:rsidR="00000000" w:rsidRDefault="00E413CE">
      <w:pPr>
        <w:ind w:firstLine="400"/>
        <w:jc w:val="both"/>
      </w:pPr>
      <w:r>
        <w:t xml:space="preserve">1) вводить в гражданский оборот сорт, породу, допущенные к использованию в производстве; </w:t>
      </w:r>
    </w:p>
    <w:p w:rsidR="00000000" w:rsidRDefault="00E413CE">
      <w:pPr>
        <w:ind w:firstLine="400"/>
        <w:jc w:val="both"/>
      </w:pPr>
      <w:r>
        <w:t>2) поддерживать сорт, породу в теч</w:t>
      </w:r>
      <w:r>
        <w:t xml:space="preserve">ение срока действия патента для сохранности признаков, указанных в официальном описании, установленном госкомиссией в целях охраны сорта, породы; </w:t>
      </w:r>
    </w:p>
    <w:p w:rsidR="00000000" w:rsidRDefault="00E413CE">
      <w:pPr>
        <w:spacing w:after="240"/>
        <w:ind w:firstLine="400"/>
        <w:jc w:val="both"/>
      </w:pPr>
      <w:r>
        <w:t>3) ежегодно производить оплату за поддержание патента в силе.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15.</w:t>
      </w:r>
      <w:r>
        <w:t xml:space="preserve"> Ответственность за нарушение прав па</w:t>
      </w:r>
      <w:r>
        <w:t xml:space="preserve">тентообладателя </w:t>
      </w:r>
    </w:p>
    <w:p w:rsidR="00000000" w:rsidRDefault="00E413CE">
      <w:pPr>
        <w:ind w:firstLine="400"/>
        <w:jc w:val="both"/>
      </w:pPr>
      <w:r>
        <w:t xml:space="preserve">1. Физическое или юридическое лицо, использующее сорт растения, породу животного в нарушение настоящего Закона, считается виновным в нарушении права патентообладателя. </w:t>
      </w:r>
    </w:p>
    <w:p w:rsidR="00000000" w:rsidRDefault="00E413CE">
      <w:pPr>
        <w:ind w:firstLine="400"/>
        <w:jc w:val="both"/>
      </w:pPr>
      <w:r>
        <w:t>2. Физическое или юридическое лицо считается нарушающим права патентоо</w:t>
      </w:r>
      <w:r>
        <w:t xml:space="preserve">бладателя, если: </w:t>
      </w:r>
    </w:p>
    <w:p w:rsidR="00000000" w:rsidRDefault="00E413CE">
      <w:pPr>
        <w:ind w:firstLine="400"/>
        <w:jc w:val="both"/>
      </w:pPr>
      <w:r>
        <w:t xml:space="preserve">1) раскрывает без разрешения владельца патента составляющие </w:t>
      </w:r>
      <w:hyperlink r:id="rId16" w:anchor="sub_id=210000" w:history="1">
        <w:r>
          <w:rPr>
            <w:rStyle w:val="a3"/>
          </w:rPr>
          <w:t>коммерческую тайну</w:t>
        </w:r>
      </w:hyperlink>
      <w:r>
        <w:t xml:space="preserve"> сведения о сорте, породе, на которые подана заявка; </w:t>
      </w:r>
    </w:p>
    <w:p w:rsidR="00000000" w:rsidRDefault="00E413CE">
      <w:pPr>
        <w:ind w:firstLine="400"/>
        <w:jc w:val="both"/>
      </w:pPr>
      <w:r>
        <w:t>2) присваивает произвед</w:t>
      </w:r>
      <w:r>
        <w:t xml:space="preserve">енным и продаваемым охраняемым сортам растений, породам племенных животных наименование, которое отличается от зарегистрированного; </w:t>
      </w:r>
    </w:p>
    <w:p w:rsidR="00000000" w:rsidRDefault="00E413CE">
      <w:pPr>
        <w:ind w:firstLine="400"/>
        <w:jc w:val="both"/>
      </w:pPr>
      <w:r>
        <w:t xml:space="preserve">3) присваивает произведенным и продаваемым охраняемым сортам растений, породам племенных животных наименование, схожее до степени смешения с наименованием селекционного достижения; </w:t>
      </w:r>
    </w:p>
    <w:p w:rsidR="00000000" w:rsidRDefault="00E413CE">
      <w:pPr>
        <w:ind w:firstLine="400"/>
        <w:jc w:val="both"/>
      </w:pPr>
      <w:r>
        <w:t>4) присваивает произведенным и (или) продаваемым семенам, племенному матер</w:t>
      </w:r>
      <w:r>
        <w:t xml:space="preserve">иалу наименование селекционного достижения, которые фактически не являются таковыми; </w:t>
      </w:r>
    </w:p>
    <w:p w:rsidR="00000000" w:rsidRDefault="00E413CE">
      <w:pPr>
        <w:ind w:firstLine="400"/>
        <w:jc w:val="both"/>
      </w:pPr>
      <w:r>
        <w:t xml:space="preserve">5) представляет документы, содержащие недостоверные сведения о селекционном достижении. </w:t>
      </w:r>
    </w:p>
    <w:p w:rsidR="00000000" w:rsidRDefault="00E413CE">
      <w:pPr>
        <w:ind w:firstLine="400"/>
        <w:jc w:val="both"/>
      </w:pPr>
      <w:r>
        <w:t>3. Лицо, нарушившее права патентообладателя, обязано уплатить владельцу патента к</w:t>
      </w:r>
      <w:r>
        <w:t xml:space="preserve">омпенсацию за использование селекционного достижения, а также возместить другие убытки, возникшие в результате нарушения настоящего </w:t>
      </w:r>
      <w:hyperlink w:anchor="sub0" w:history="1">
        <w:r>
          <w:rPr>
            <w:rStyle w:val="a3"/>
          </w:rPr>
          <w:t>Закона</w:t>
        </w:r>
      </w:hyperlink>
      <w:r>
        <w:t xml:space="preserve"> в соответствии с законодательством. </w:t>
      </w:r>
    </w:p>
    <w:p w:rsidR="00000000" w:rsidRDefault="00E413CE">
      <w:pPr>
        <w:ind w:firstLine="400"/>
        <w:jc w:val="both"/>
      </w:pPr>
      <w:r>
        <w:t>4. Обладатель исключительной или неисключительной лиц</w:t>
      </w:r>
      <w:r>
        <w:t xml:space="preserve">ензии может предъявлять требования к нарушителю патента по письменному разрешению патентообладателя или по его доверенности. </w:t>
      </w:r>
    </w:p>
    <w:p w:rsidR="00000000" w:rsidRDefault="00E413CE">
      <w:pPr>
        <w:spacing w:after="240"/>
        <w:ind w:firstLine="400"/>
        <w:jc w:val="both"/>
      </w:pPr>
      <w:r>
        <w:t>5. Иск о возмещении убытков определяется с даты причинения убытков и на период нарушения патента.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16.</w:t>
      </w:r>
      <w:r>
        <w:t xml:space="preserve"> Наследование права </w:t>
      </w:r>
    </w:p>
    <w:p w:rsidR="00000000" w:rsidRDefault="00E413CE">
      <w:pPr>
        <w:spacing w:after="240"/>
        <w:ind w:firstLine="400"/>
        <w:jc w:val="both"/>
      </w:pPr>
      <w:r>
        <w:t>П</w:t>
      </w:r>
      <w:r>
        <w:t xml:space="preserve">раво на подачу заявки и получение патента на селекционное достижение, исключительные права на использование селекционного достижения, а также на вознаграждение и доходы от его использования переходят по наследству. </w:t>
      </w:r>
      <w:r>
        <w:rPr>
          <w:rStyle w:val="s3"/>
        </w:rPr>
        <w:t xml:space="preserve">Отдельные вопросы наследования см. в </w:t>
      </w:r>
      <w:hyperlink r:id="rId17" w:anchor="sub_id=10380000" w:history="1">
        <w:r>
          <w:rPr>
            <w:rStyle w:val="a3"/>
            <w:i/>
            <w:iCs/>
          </w:rPr>
          <w:t>Гражданском кодексе РК</w:t>
        </w:r>
      </w:hyperlink>
      <w:r>
        <w:rPr>
          <w:rStyle w:val="s3"/>
        </w:rPr>
        <w:t>".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17.</w:t>
      </w:r>
      <w:r>
        <w:t xml:space="preserve"> Действия, не признаваемые нарушением исключительного права патентообладателя </w:t>
      </w:r>
    </w:p>
    <w:p w:rsidR="00000000" w:rsidRDefault="00E413CE">
      <w:pPr>
        <w:ind w:firstLine="400"/>
        <w:jc w:val="both"/>
      </w:pPr>
      <w:r>
        <w:t xml:space="preserve">Не признаются нарушением права патентообладателя в отношении </w:t>
      </w:r>
      <w:r>
        <w:t xml:space="preserve">использования селекционного достижения действия: </w:t>
      </w:r>
    </w:p>
    <w:p w:rsidR="00000000" w:rsidRDefault="00E413CE">
      <w:pPr>
        <w:ind w:firstLine="400"/>
        <w:jc w:val="both"/>
      </w:pPr>
      <w:r>
        <w:t xml:space="preserve">1) совершаемые в личных и некоммерческих целях; </w:t>
      </w:r>
    </w:p>
    <w:p w:rsidR="00000000" w:rsidRDefault="00E413CE">
      <w:pPr>
        <w:ind w:firstLine="400"/>
        <w:jc w:val="both"/>
      </w:pPr>
      <w:r>
        <w:t xml:space="preserve">2) совершаемые в экспериментальных целях; </w:t>
      </w:r>
    </w:p>
    <w:p w:rsidR="00000000" w:rsidRDefault="00E413CE">
      <w:pPr>
        <w:spacing w:after="240"/>
        <w:ind w:firstLine="400"/>
        <w:jc w:val="both"/>
      </w:pPr>
      <w:r>
        <w:t>3) по использованию селекционных достижений в качестве исходного материала для выведения других сортов и пород, за</w:t>
      </w:r>
      <w:r>
        <w:t xml:space="preserve"> исключением случаев, предусмотренных </w:t>
      </w:r>
      <w:hyperlink w:anchor="sub140000" w:history="1">
        <w:r>
          <w:rPr>
            <w:rStyle w:val="a3"/>
          </w:rPr>
          <w:t>пунктами 1 и 2 статьи 14</w:t>
        </w:r>
      </w:hyperlink>
      <w:r>
        <w:t xml:space="preserve"> настоящего Закона.</w:t>
      </w:r>
    </w:p>
    <w:p w:rsidR="00000000" w:rsidRDefault="00E413CE">
      <w:pPr>
        <w:spacing w:after="240"/>
        <w:jc w:val="center"/>
      </w:pPr>
      <w:bookmarkStart w:id="8" w:name="SUB180000"/>
      <w:bookmarkEnd w:id="8"/>
      <w:r>
        <w:rPr>
          <w:rStyle w:val="s1"/>
        </w:rPr>
        <w:t>Глава 5. Использование селекционного достижения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18.</w:t>
      </w:r>
      <w:r>
        <w:t xml:space="preserve"> Лицензионный договор </w:t>
      </w:r>
    </w:p>
    <w:p w:rsidR="00000000" w:rsidRDefault="00E413CE">
      <w:pPr>
        <w:ind w:firstLine="400"/>
        <w:jc w:val="both"/>
      </w:pPr>
      <w:r>
        <w:t>1. Любое лицо, не являющееся патентообладателем, вправе испол</w:t>
      </w:r>
      <w:r>
        <w:t xml:space="preserve">ьзовать селекционное достижение лишь с разрешения патентообладателя на основе лицензионного договора. </w:t>
      </w:r>
    </w:p>
    <w:p w:rsidR="00000000" w:rsidRDefault="00E413CE">
      <w:pPr>
        <w:ind w:firstLine="400"/>
        <w:jc w:val="both"/>
      </w:pPr>
      <w:r>
        <w:t xml:space="preserve">2. Лицензионный договор может предусматривать предоставление лицензиату: </w:t>
      </w:r>
    </w:p>
    <w:p w:rsidR="00000000" w:rsidRDefault="00E413CE">
      <w:pPr>
        <w:ind w:firstLine="400"/>
        <w:jc w:val="both"/>
      </w:pPr>
      <w:r>
        <w:t>1) права использования селекционного достижения с сохранением за лицензиаром во</w:t>
      </w:r>
      <w:r>
        <w:t xml:space="preserve">зможности его использования и права выдачи лицензии другим лицам (простая, неисключительная лицензия); </w:t>
      </w:r>
    </w:p>
    <w:p w:rsidR="00000000" w:rsidRDefault="00E413CE">
      <w:pPr>
        <w:ind w:firstLine="400"/>
        <w:jc w:val="both"/>
      </w:pPr>
      <w:r>
        <w:t>2) права использования селекционного достижения с сохранением за лицензиаром возможности его использования, но без права выдачи лицензии другим лицам (и</w:t>
      </w:r>
      <w:r>
        <w:t xml:space="preserve">сключительная лицензия); </w:t>
      </w:r>
    </w:p>
    <w:p w:rsidR="00000000" w:rsidRDefault="00E413CE">
      <w:pPr>
        <w:ind w:firstLine="400"/>
        <w:jc w:val="both"/>
      </w:pPr>
      <w:r>
        <w:t xml:space="preserve">3) права использования селекционного достижения без сохранения за лицензиаром возможности его использования и без права выдачи лицензии другим лицам (полная лицензия). </w:t>
      </w:r>
    </w:p>
    <w:p w:rsidR="00000000" w:rsidRDefault="00E413CE">
      <w:pPr>
        <w:ind w:firstLine="400"/>
        <w:jc w:val="both"/>
      </w:pPr>
      <w:r>
        <w:t>Если в лицензионном договоре не указан вид лицензии, она пред</w:t>
      </w:r>
      <w:r>
        <w:t xml:space="preserve">полагается простой, неисключительной. </w:t>
      </w:r>
    </w:p>
    <w:p w:rsidR="00000000" w:rsidRDefault="00E413CE">
      <w:pPr>
        <w:ind w:firstLine="400"/>
        <w:jc w:val="both"/>
      </w:pPr>
      <w:r>
        <w:t>3. Договор о предоставлении лицензиатом другому лицу (сублицензиату) неисключительной лицензии на право использования селекционного достижения (сублицензионный договор) может быть заключен лишь в случаях, предусмотрен</w:t>
      </w:r>
      <w:r>
        <w:t xml:space="preserve">ных лицензионным договором. </w:t>
      </w:r>
    </w:p>
    <w:p w:rsidR="00000000" w:rsidRDefault="00E413CE">
      <w:pPr>
        <w:ind w:firstLine="400"/>
        <w:jc w:val="both"/>
      </w:pPr>
      <w:r>
        <w:t xml:space="preserve">Ответственность перед лицензиаром за действия сублицензиата несет лицензиат, если лицензионным договором не предусмотрено иное. </w:t>
      </w:r>
    </w:p>
    <w:p w:rsidR="00000000" w:rsidRDefault="00E413CE">
      <w:pPr>
        <w:ind w:firstLine="400"/>
        <w:jc w:val="both"/>
      </w:pPr>
      <w:r>
        <w:t>4. Лицензионный и сублицензионный договоры заключаются в письменной форме и подлежат регистрации в</w:t>
      </w:r>
      <w:r>
        <w:t xml:space="preserve"> Казпатенте. Несоблюдение письменной формы или требования о регистрации влечет за собой недействительность договора. </w:t>
      </w:r>
    </w:p>
    <w:p w:rsidR="00000000" w:rsidRDefault="00E413CE">
      <w:pPr>
        <w:spacing w:after="240"/>
        <w:ind w:firstLine="400"/>
        <w:jc w:val="both"/>
      </w:pPr>
      <w:r>
        <w:t>5. При чрезвычайных ситуациях в стране или других обстоятельствах крайней необходимости Правительство Республики Казахстан имеет право раз</w:t>
      </w:r>
      <w:r>
        <w:t>решить использование селекционного достижения без согласия патентообладателя, но с немедленным его уведомлением и выплатой ему соразмерной компенсации. Споры о размере компенсации разрешаются судом.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19.</w:t>
      </w:r>
      <w:r>
        <w:t xml:space="preserve"> Открытая лицензия </w:t>
      </w:r>
    </w:p>
    <w:p w:rsidR="00000000" w:rsidRDefault="00E413CE">
      <w:pPr>
        <w:ind w:firstLine="400"/>
        <w:jc w:val="both"/>
      </w:pPr>
      <w:r>
        <w:t xml:space="preserve">Патентообладатель может подать в Казпатент заявление о предоставлении любому лицу права на получение лицензии на использование селекционного достижения (открытая лицензия). </w:t>
      </w:r>
    </w:p>
    <w:p w:rsidR="00000000" w:rsidRDefault="00E413CE">
      <w:pPr>
        <w:ind w:firstLine="400"/>
        <w:jc w:val="both"/>
      </w:pPr>
      <w:r>
        <w:t>Лицо, изъявившее желание приобрести указанную лицензию, обязано заключить с патент</w:t>
      </w:r>
      <w:r>
        <w:t xml:space="preserve">ообладателем договор о платежах, с обязательной регистрацией его в Казпатенте. Споры по условиям договора рассматриваются судом. </w:t>
      </w:r>
    </w:p>
    <w:p w:rsidR="00000000" w:rsidRDefault="00E413CE">
      <w:pPr>
        <w:spacing w:after="240"/>
        <w:ind w:firstLine="400"/>
        <w:jc w:val="both"/>
      </w:pPr>
      <w:r>
        <w:t>Заявление патентообладателя о предоставлении права на открытую лицензию сохраняет свою силу в течение трех лет с даты публикац</w:t>
      </w:r>
      <w:r>
        <w:t>ии в бюллетене сведений об открытой лицензии. В пределах указанного срока оплата за поддержание патента в силе снижается на пятьдесят процентов с года, следующего за годом опубликования сведений об открытой лицензии.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20.</w:t>
      </w:r>
      <w:r>
        <w:t xml:space="preserve"> Принудительная лицензия </w:t>
      </w:r>
    </w:p>
    <w:p w:rsidR="00000000" w:rsidRDefault="00E413CE">
      <w:pPr>
        <w:ind w:firstLine="400"/>
        <w:jc w:val="both"/>
      </w:pPr>
      <w:r>
        <w:t xml:space="preserve">1. </w:t>
      </w:r>
      <w:r>
        <w:t>При неиспользовании патентообладателем селекционного достижения и его отказе от заключения лицензионного договора на приемлемых коммерческих условиях любое лицо может обратиться в суд с заявлением о предоставлении ему принудительной неисключительной лиценз</w:t>
      </w:r>
      <w:r>
        <w:t>ии, если селекционное достижение не было непрерывно использовано после публикации сведений о выдаче патента на селекционное достижение в течение трех лет с даты опубликования сведений о выдаче патента. Если патентообладатель не докажет, что неиспользование</w:t>
      </w:r>
      <w:r>
        <w:t xml:space="preserve"> селекционного достижения обусловлено уважительными причинами, суд предоставляет указанную лицензию с определением сроков, размера и порядка платежей. Размер платежей должен быть установлен не ниже рыночной цены лицензии, определенной в соответствии с уста</w:t>
      </w:r>
      <w:r>
        <w:t xml:space="preserve">новившейся практикой. </w:t>
      </w:r>
    </w:p>
    <w:p w:rsidR="00000000" w:rsidRDefault="00E413CE">
      <w:pPr>
        <w:ind w:firstLine="400"/>
        <w:jc w:val="both"/>
      </w:pPr>
      <w:r>
        <w:t xml:space="preserve">Любая принудительная лицензия должна быть выдана в первую очередь для обеспечения потребностей внутреннего рынка Республики Казахстан. </w:t>
      </w:r>
    </w:p>
    <w:p w:rsidR="00000000" w:rsidRDefault="00E413CE">
      <w:pPr>
        <w:ind w:firstLine="400"/>
        <w:jc w:val="both"/>
      </w:pPr>
      <w:r>
        <w:t>Право на использование указанного селекционного достижения может быть передано лицом, которому пр</w:t>
      </w:r>
      <w:r>
        <w:t xml:space="preserve">едоставлена принудительная лицензия, другому лицу только совместно с предприятием, на котором это селекционное достижение используется. </w:t>
      </w:r>
    </w:p>
    <w:p w:rsidR="00000000" w:rsidRDefault="00E413CE">
      <w:pPr>
        <w:ind w:firstLine="400"/>
        <w:jc w:val="both"/>
      </w:pPr>
      <w:r>
        <w:t>Принудительная лицензия подлежит отмене судом в случае прекращения действия обстоятельств, явившихся причиной ее выдачи</w:t>
      </w:r>
      <w:r>
        <w:t xml:space="preserve">. </w:t>
      </w:r>
    </w:p>
    <w:p w:rsidR="00000000" w:rsidRDefault="00E413CE">
      <w:pPr>
        <w:ind w:firstLine="400"/>
        <w:jc w:val="both"/>
      </w:pPr>
      <w:r>
        <w:t>2. Патентообладатель, который не может использовать селекционное достижение, не нарушая при этом прав обладателя другого патента на селекционное достижение, отказавшегося от заключения лицензионного договора на приемлемых коммерческих условиях, имеет пр</w:t>
      </w:r>
      <w:r>
        <w:t xml:space="preserve">аво обратиться в суд с заявлением о предоставлении ему принудительной неисключительной лицензии на использование селекционного достижения на территории Республики Казахстан. </w:t>
      </w:r>
    </w:p>
    <w:p w:rsidR="00000000" w:rsidRDefault="00E413CE">
      <w:pPr>
        <w:ind w:firstLine="400"/>
        <w:jc w:val="both"/>
      </w:pPr>
      <w:r>
        <w:t>При предоставлении указанной лицензии судом должны быть определены пределы исполь</w:t>
      </w:r>
      <w:r>
        <w:t xml:space="preserve">зования селекционного достижения, патент на которое принадлежит другому лицу, сроки, размер и порядок платежей. Размер платежей при этом должен быть установлен не ниже рыночной цены лицензии, определенной в соответствии с установившейся практикой. </w:t>
      </w:r>
    </w:p>
    <w:p w:rsidR="00000000" w:rsidRDefault="00E413CE">
      <w:pPr>
        <w:spacing w:after="240"/>
        <w:ind w:firstLine="400"/>
        <w:jc w:val="both"/>
      </w:pPr>
      <w:r>
        <w:t>Право н</w:t>
      </w:r>
      <w:r>
        <w:t>а использование селекционного достижения, полученное на основании настоящего пункта, может быть передано только при уступке патента на это селекционное достижение, в связи с которым это право предоставлено.</w:t>
      </w:r>
    </w:p>
    <w:p w:rsidR="00000000" w:rsidRDefault="00E413CE">
      <w:pPr>
        <w:spacing w:after="240"/>
        <w:jc w:val="center"/>
      </w:pPr>
      <w:bookmarkStart w:id="9" w:name="SUB210000"/>
      <w:bookmarkEnd w:id="9"/>
      <w:r>
        <w:rPr>
          <w:rStyle w:val="s1"/>
        </w:rPr>
        <w:t>Глава 6. Прекращение действия патента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21.</w:t>
      </w:r>
      <w:r>
        <w:t xml:space="preserve"> </w:t>
      </w:r>
      <w:r>
        <w:t xml:space="preserve">Признание патента недействительным </w:t>
      </w:r>
    </w:p>
    <w:p w:rsidR="00000000" w:rsidRDefault="00E413CE">
      <w:pPr>
        <w:ind w:firstLine="400"/>
        <w:jc w:val="both"/>
      </w:pPr>
      <w:r>
        <w:t xml:space="preserve">1. Патент в течение всего срока действия может быть оспорен и признан недействительным по возражению против его выдачи, если будет установлено, что: </w:t>
      </w:r>
    </w:p>
    <w:p w:rsidR="00000000" w:rsidRDefault="00E413CE">
      <w:pPr>
        <w:ind w:firstLine="400"/>
        <w:jc w:val="both"/>
      </w:pPr>
      <w:r>
        <w:t xml:space="preserve">1) он был выдан на основании неподтвердившихся данных об однородности </w:t>
      </w:r>
      <w:r>
        <w:t xml:space="preserve">и стабильности селекционного достижения, представленных заявителем; </w:t>
      </w:r>
    </w:p>
    <w:p w:rsidR="00000000" w:rsidRDefault="00E413CE">
      <w:pPr>
        <w:ind w:firstLine="400"/>
        <w:jc w:val="both"/>
      </w:pPr>
      <w:r>
        <w:t xml:space="preserve">2) на дату выдачи патента селекционное достижение не соответствовало критерию новизны и отличимости; </w:t>
      </w:r>
    </w:p>
    <w:p w:rsidR="00000000" w:rsidRDefault="00E413CE">
      <w:pPr>
        <w:ind w:firstLine="400"/>
        <w:jc w:val="both"/>
      </w:pPr>
      <w:r>
        <w:t>3) лицо, указанное в патенте в качестве патентообладателя, не имело законных основани</w:t>
      </w:r>
      <w:r>
        <w:t xml:space="preserve">й для получения патента. </w:t>
      </w:r>
    </w:p>
    <w:p w:rsidR="00000000" w:rsidRDefault="00E413CE">
      <w:pPr>
        <w:ind w:firstLine="400"/>
        <w:jc w:val="both"/>
      </w:pPr>
      <w:r>
        <w:t>2. Возражение против выдачи патента по основаниям, предусмотренным подпунктами 1), 2) пункта 1 настоящей статьи, подается в Казпатент. Возражение должно быть рассмотрено апелляционным советом в шестимесячный срок с даты его поступ</w:t>
      </w:r>
      <w:r>
        <w:t xml:space="preserve">ления, если не потребуется проведение дополнительных испытаний. Лицо, подавшее возражение, обязано ознакомить патентообладателя с возражением. </w:t>
      </w:r>
    </w:p>
    <w:p w:rsidR="00000000" w:rsidRDefault="00E413CE">
      <w:pPr>
        <w:spacing w:after="240"/>
        <w:ind w:firstLine="400"/>
        <w:jc w:val="both"/>
      </w:pPr>
      <w:r>
        <w:t xml:space="preserve">Решение апелляционного совета может быть обжаловано в суде лицом, подавшим возражение, или патентообладателем в </w:t>
      </w:r>
      <w:r>
        <w:t>течение шести месяцев с даты получения ими решения.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22.</w:t>
      </w:r>
      <w:r>
        <w:t xml:space="preserve"> Аннулирование и досрочное прекращение действия патента </w:t>
      </w:r>
    </w:p>
    <w:p w:rsidR="00000000" w:rsidRDefault="00E413CE">
      <w:pPr>
        <w:ind w:firstLine="400"/>
        <w:jc w:val="both"/>
      </w:pPr>
      <w:r>
        <w:t xml:space="preserve">1. Патент на селекционное достижение аннулируется Казпатентом в случаях: </w:t>
      </w:r>
    </w:p>
    <w:p w:rsidR="00000000" w:rsidRDefault="00E413CE">
      <w:pPr>
        <w:ind w:firstLine="400"/>
        <w:jc w:val="both"/>
      </w:pPr>
      <w:r>
        <w:t xml:space="preserve">1) признания его недействительным в соответствии со </w:t>
      </w:r>
      <w:hyperlink w:anchor="sub210000" w:history="1">
        <w:r>
          <w:rPr>
            <w:rStyle w:val="a3"/>
          </w:rPr>
          <w:t>статьей 21</w:t>
        </w:r>
      </w:hyperlink>
      <w:r>
        <w:t xml:space="preserve"> настоящего Закона; </w:t>
      </w:r>
    </w:p>
    <w:p w:rsidR="00000000" w:rsidRDefault="00E413CE">
      <w:pPr>
        <w:ind w:firstLine="400"/>
        <w:jc w:val="both"/>
      </w:pPr>
      <w:r>
        <w:t xml:space="preserve">2) несоответствия более сорта, породы показателям однородности и стабильности; </w:t>
      </w:r>
    </w:p>
    <w:p w:rsidR="00000000" w:rsidRDefault="00E413CE">
      <w:pPr>
        <w:ind w:firstLine="400"/>
        <w:jc w:val="both"/>
      </w:pPr>
      <w:r>
        <w:t>3) непредставления патентообладателем по просьбе экспертного органа в течение 12 месяцев необходимой информации, семян, плем</w:t>
      </w:r>
      <w:r>
        <w:t xml:space="preserve">енного материала и документов для проверки сохранности сорта, породы или отсутствия условий для проведения инспекции сорта, породы на месте в этих целях; </w:t>
      </w:r>
    </w:p>
    <w:p w:rsidR="00000000" w:rsidRDefault="00E413CE">
      <w:pPr>
        <w:ind w:firstLine="400"/>
        <w:jc w:val="both"/>
      </w:pPr>
      <w:r>
        <w:t>4) аннулирования наименования селекционного достижения после выдачи патента, если патентообладатель н</w:t>
      </w:r>
      <w:r>
        <w:t xml:space="preserve">е предложил другое, более подходящее, наименование. </w:t>
      </w:r>
    </w:p>
    <w:p w:rsidR="00000000" w:rsidRDefault="00E413CE">
      <w:pPr>
        <w:ind w:firstLine="400"/>
        <w:jc w:val="both"/>
      </w:pPr>
      <w:r>
        <w:t xml:space="preserve">2. Действие патента прекращается досрочно: </w:t>
      </w:r>
    </w:p>
    <w:p w:rsidR="00000000" w:rsidRDefault="00E413CE">
      <w:pPr>
        <w:ind w:firstLine="400"/>
        <w:jc w:val="both"/>
      </w:pPr>
      <w:r>
        <w:t xml:space="preserve">1) на основании заявления, поданного патентообладателем в Казпатент с даты публикации в бюллетене сведений о досрочном прекращении действия патента; </w:t>
      </w:r>
    </w:p>
    <w:p w:rsidR="00000000" w:rsidRDefault="00E413CE">
      <w:pPr>
        <w:spacing w:after="240"/>
        <w:ind w:firstLine="400"/>
        <w:jc w:val="both"/>
      </w:pPr>
      <w:r>
        <w:t>2) при неоплате в установленный срок поддержания патента в силе с даты истечения установленного срока оплаты.</w:t>
      </w:r>
    </w:p>
    <w:p w:rsidR="00000000" w:rsidRDefault="00E413CE">
      <w:pPr>
        <w:spacing w:after="240"/>
        <w:jc w:val="center"/>
      </w:pPr>
      <w:bookmarkStart w:id="10" w:name="SUB230000"/>
      <w:bookmarkEnd w:id="10"/>
      <w:r>
        <w:rPr>
          <w:rStyle w:val="s1"/>
        </w:rPr>
        <w:t>Глава 7. Заключительные положения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23.</w:t>
      </w:r>
      <w:r>
        <w:t xml:space="preserve"> Разрешение споров, связанных с применением настоящего Закона </w:t>
      </w:r>
    </w:p>
    <w:p w:rsidR="00000000" w:rsidRDefault="00E413CE">
      <w:pPr>
        <w:ind w:firstLine="400"/>
        <w:jc w:val="both"/>
      </w:pPr>
      <w:r>
        <w:t>Споры, связанные с нарушением законодат</w:t>
      </w:r>
      <w:r>
        <w:t xml:space="preserve">ельства о патентах, выданных на сорта и породы, рассматриваются в судебном порядке, в частности: </w:t>
      </w:r>
    </w:p>
    <w:p w:rsidR="00000000" w:rsidRDefault="00E413CE">
      <w:pPr>
        <w:ind w:firstLine="400"/>
        <w:jc w:val="both"/>
      </w:pPr>
      <w:r>
        <w:t xml:space="preserve">1) об авторстве на сорт, породу; </w:t>
      </w:r>
    </w:p>
    <w:p w:rsidR="00000000" w:rsidRDefault="00E413CE">
      <w:pPr>
        <w:ind w:firstLine="400"/>
        <w:jc w:val="both"/>
      </w:pPr>
      <w:r>
        <w:t xml:space="preserve">2) об установлении патентообладателя; </w:t>
      </w:r>
    </w:p>
    <w:p w:rsidR="00000000" w:rsidRDefault="00E413CE">
      <w:pPr>
        <w:ind w:firstLine="400"/>
        <w:jc w:val="both"/>
      </w:pPr>
      <w:r>
        <w:t>3) о нарушении исключительного права на использование и других имущественных прав пат</w:t>
      </w:r>
      <w:r>
        <w:t xml:space="preserve">ентообладателя; </w:t>
      </w:r>
    </w:p>
    <w:p w:rsidR="00000000" w:rsidRDefault="00E413CE">
      <w:pPr>
        <w:ind w:firstLine="400"/>
        <w:jc w:val="both"/>
      </w:pPr>
      <w:r>
        <w:t xml:space="preserve">4) о заключении и исполнении лицензионных договоров на использование селекционного достижения; </w:t>
      </w:r>
    </w:p>
    <w:p w:rsidR="00000000" w:rsidRDefault="00E413CE">
      <w:pPr>
        <w:ind w:firstLine="400"/>
        <w:jc w:val="both"/>
      </w:pPr>
      <w:r>
        <w:t xml:space="preserve">5) о выплате компенсаций, предусмотренных настоящим Законом; </w:t>
      </w:r>
    </w:p>
    <w:p w:rsidR="00000000" w:rsidRDefault="00E413CE">
      <w:pPr>
        <w:ind w:firstLine="400"/>
        <w:jc w:val="both"/>
      </w:pPr>
      <w:r>
        <w:t xml:space="preserve">6) о выплате вознаграждения автору в соответствии с договором; </w:t>
      </w:r>
    </w:p>
    <w:p w:rsidR="00000000" w:rsidRDefault="00E413CE">
      <w:pPr>
        <w:ind w:firstLine="400"/>
        <w:jc w:val="both"/>
      </w:pPr>
      <w:r>
        <w:t>7)о выдаче патент</w:t>
      </w:r>
      <w:r>
        <w:t xml:space="preserve">а; </w:t>
      </w:r>
    </w:p>
    <w:p w:rsidR="00000000" w:rsidRDefault="00E413CE">
      <w:pPr>
        <w:ind w:firstLine="400"/>
        <w:jc w:val="both"/>
      </w:pPr>
      <w:r>
        <w:t xml:space="preserve">8) о выдаче принудительной лицензии; </w:t>
      </w:r>
    </w:p>
    <w:p w:rsidR="00000000" w:rsidRDefault="00E413CE">
      <w:pPr>
        <w:spacing w:after="240"/>
        <w:ind w:firstLine="400"/>
        <w:jc w:val="both"/>
      </w:pPr>
      <w:r>
        <w:t>9) другие споры, связанные с охраной прав, вытекающих из патента.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24.</w:t>
      </w:r>
      <w:r>
        <w:t xml:space="preserve"> Использование селекционных достижений в производстве </w:t>
      </w:r>
    </w:p>
    <w:p w:rsidR="00000000" w:rsidRDefault="00E413CE">
      <w:pPr>
        <w:ind w:firstLine="400"/>
        <w:jc w:val="both"/>
      </w:pPr>
      <w:r>
        <w:t>1. В государственные реестры селекционных достижений, допущенных к использованию, в</w:t>
      </w:r>
      <w:r>
        <w:t xml:space="preserve">ключаются госкомиссиями сорта, породы по результатам государственных испытаний на хозяйственную полезность, а по сортам винограда, древесным, декоративным, плодовым культурам и лесным породам - также на основе экспертных оценок в установленном порядке. </w:t>
      </w:r>
    </w:p>
    <w:p w:rsidR="00000000" w:rsidRDefault="00E413CE">
      <w:pPr>
        <w:ind w:firstLine="400"/>
        <w:jc w:val="both"/>
      </w:pPr>
      <w:r>
        <w:t>2.</w:t>
      </w:r>
      <w:r>
        <w:t xml:space="preserve"> Реализуемые семена и племенной материал должны сопровождаться соответствующими документами, удостоверяющими их сортовую, породную принадлежность, происхождение и качество. </w:t>
      </w:r>
    </w:p>
    <w:p w:rsidR="00000000" w:rsidRDefault="00E413CE">
      <w:pPr>
        <w:spacing w:after="240"/>
        <w:ind w:firstLine="400"/>
        <w:jc w:val="both"/>
      </w:pPr>
      <w:r>
        <w:t>Документ выдается на семена сорта, племенной материал породы, допущенные к использ</w:t>
      </w:r>
      <w:r>
        <w:t>ованию в соответствующем регионе.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25.</w:t>
      </w:r>
      <w:r>
        <w:t xml:space="preserve"> Оплата юридически значимых действий </w:t>
      </w:r>
    </w:p>
    <w:p w:rsidR="00000000" w:rsidRDefault="00E413CE">
      <w:pPr>
        <w:spacing w:after="240"/>
        <w:ind w:firstLine="400"/>
        <w:jc w:val="both"/>
      </w:pPr>
      <w:r>
        <w:t>За осуществление Казпатентом и госкомиссиями предусмотренных настоящим Законом действий, включающих прием заявок на выдачу патентов, их регистрацию, проведение экспертизы сел</w:t>
      </w:r>
      <w:r>
        <w:t>екционных достижений, выдачу патента и иные действия, порождающие права и обязанности для их участников, Казпатент взимает плату в соответствии с законодательством.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26.</w:t>
      </w:r>
      <w:r>
        <w:t xml:space="preserve"> Публикации </w:t>
      </w:r>
    </w:p>
    <w:p w:rsidR="00000000" w:rsidRDefault="00E413CE">
      <w:pPr>
        <w:ind w:firstLine="400"/>
        <w:jc w:val="both"/>
      </w:pPr>
      <w:r>
        <w:t xml:space="preserve">1. Казпатент издает бюллетень, в котором публикует сведения: </w:t>
      </w:r>
    </w:p>
    <w:p w:rsidR="00000000" w:rsidRDefault="00E413CE">
      <w:pPr>
        <w:ind w:firstLine="400"/>
        <w:jc w:val="both"/>
      </w:pPr>
      <w:r>
        <w:t>1) о з</w:t>
      </w:r>
      <w:r>
        <w:t>аявках на выдачу патента, Прошедших Предварительную Экспертизу с положительным результатом, с указанием даты приоритета селекционного достижения, имени (наименования) заявителя, наименования селекционного достижения, фамилии и инициалов автора, если послед</w:t>
      </w:r>
      <w:r>
        <w:t xml:space="preserve">ний не отказался быть упомянутым в качестве такового; </w:t>
      </w:r>
    </w:p>
    <w:p w:rsidR="00000000" w:rsidRDefault="00E413CE">
      <w:pPr>
        <w:ind w:firstLine="400"/>
        <w:jc w:val="both"/>
      </w:pPr>
      <w:r>
        <w:t xml:space="preserve">2) о решениях, принимаемых по заявке о выдаче патента; </w:t>
      </w:r>
    </w:p>
    <w:p w:rsidR="00000000" w:rsidRDefault="00E413CE">
      <w:pPr>
        <w:ind w:firstLine="400"/>
        <w:jc w:val="both"/>
      </w:pPr>
      <w:r>
        <w:t xml:space="preserve">3) об изменениях в наименовании селекционных достижений; </w:t>
      </w:r>
    </w:p>
    <w:p w:rsidR="00000000" w:rsidRDefault="00E413CE">
      <w:pPr>
        <w:ind w:firstLine="400"/>
        <w:jc w:val="both"/>
      </w:pPr>
      <w:r>
        <w:t xml:space="preserve">4) о признании патентов недействительными и об их аннулировании; </w:t>
      </w:r>
    </w:p>
    <w:p w:rsidR="00000000" w:rsidRDefault="00E413CE">
      <w:pPr>
        <w:ind w:firstLine="400"/>
        <w:jc w:val="both"/>
      </w:pPr>
      <w:r>
        <w:t xml:space="preserve">5) другие сведения, касающиеся охраны селекционных достижений. </w:t>
      </w:r>
    </w:p>
    <w:p w:rsidR="00000000" w:rsidRDefault="00E413CE">
      <w:pPr>
        <w:spacing w:after="240"/>
        <w:ind w:firstLine="400"/>
        <w:jc w:val="both"/>
      </w:pPr>
      <w:r>
        <w:t>2. После публикации сведений о заявке, по которой экспертиза дала положительные результаты, любое лицо вправе ознакомиться с материалами заявки.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27.</w:t>
      </w:r>
      <w:r>
        <w:t xml:space="preserve"> Патентование селекционных достижений</w:t>
      </w:r>
      <w:r>
        <w:t xml:space="preserve"> в зарубежных странах </w:t>
      </w:r>
    </w:p>
    <w:p w:rsidR="00000000" w:rsidRDefault="00E413CE">
      <w:pPr>
        <w:spacing w:after="240"/>
        <w:ind w:firstLine="400"/>
        <w:jc w:val="both"/>
      </w:pPr>
      <w:r>
        <w:t>Граждане и юридические лица Республики Казахстан вправе подать заявку в компетентный орган другого государства, испрашивая охрану селекционного достижения, созданного на территории Республики Казахстан, только по истечении трех месяц</w:t>
      </w:r>
      <w:r>
        <w:t xml:space="preserve">ев после подачи соответствующей заявки в Казпатент или ранее после окончания проводимой в установленном законодательством Республики Казахстан порядке проверки наличия сведений, составляющих </w:t>
      </w:r>
      <w:hyperlink r:id="rId18" w:history="1">
        <w:r>
          <w:rPr>
            <w:rStyle w:val="a3"/>
          </w:rPr>
          <w:t>г</w:t>
        </w:r>
        <w:r>
          <w:rPr>
            <w:rStyle w:val="a3"/>
          </w:rPr>
          <w:t>осударственную тайну</w:t>
        </w:r>
      </w:hyperlink>
      <w:r>
        <w:t>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28.</w:t>
      </w:r>
      <w:r>
        <w:t xml:space="preserve"> Права иностранцев, лиц без гражданства и иностранных юридических лиц </w:t>
      </w:r>
    </w:p>
    <w:p w:rsidR="00000000" w:rsidRDefault="00E413CE">
      <w:pPr>
        <w:ind w:firstLine="400"/>
        <w:jc w:val="both"/>
      </w:pPr>
      <w:r>
        <w:t>1. Иностранцы и иностранные юридические лица пользуются правами, предусмотренными настоящим Законом и иными законодательными и нормативными правовыми акт</w:t>
      </w:r>
      <w:r>
        <w:t xml:space="preserve">ами Республики Казахстан в области охраны селекционных достижений, наравне с физическими и юридическими лицами Республики Казахстан на основании международных договоров Республики Казахстан или на принципах взаимности. </w:t>
      </w:r>
    </w:p>
    <w:p w:rsidR="00000000" w:rsidRDefault="00E413CE">
      <w:pPr>
        <w:spacing w:after="240"/>
        <w:ind w:firstLine="400"/>
        <w:jc w:val="both"/>
      </w:pPr>
      <w:r>
        <w:t>2. Лица без гражданства, проживающие</w:t>
      </w:r>
      <w:r>
        <w:t xml:space="preserve"> в Республике Казахстан, пользуются правами, предусмотренными настоящим Законом и иными актами, относящимися к правовой охране селекционных достижений наравне с физическими и юридическими лицами Республики Казахстан, если иное не следует из настоящего Зако</w:t>
      </w:r>
      <w:r>
        <w:t>на и иных нормативных правовых актов.</w:t>
      </w:r>
    </w:p>
    <w:p w:rsidR="00000000" w:rsidRDefault="00E413CE">
      <w:pPr>
        <w:ind w:firstLine="400"/>
        <w:jc w:val="both"/>
      </w:pPr>
      <w:r>
        <w:rPr>
          <w:rStyle w:val="s1"/>
        </w:rPr>
        <w:t>Статья 29.</w:t>
      </w:r>
      <w:r>
        <w:t xml:space="preserve"> Международные договоры </w:t>
      </w:r>
    </w:p>
    <w:p w:rsidR="00000000" w:rsidRDefault="00E413CE">
      <w:pPr>
        <w:spacing w:after="240"/>
        <w:ind w:firstLine="400"/>
        <w:jc w:val="both"/>
      </w:pPr>
      <w:r>
        <w:t xml:space="preserve">Если международным договором, ратифицированным Республикой Казахстан, установлены другие правила, чем те, которые содержатся в настоящем Законе, то применяются правила международного </w:t>
      </w:r>
      <w:r>
        <w:t>договора.</w:t>
      </w:r>
    </w:p>
    <w:p w:rsidR="00000000" w:rsidRDefault="00E413CE">
      <w:pPr>
        <w:ind w:firstLine="400"/>
        <w:jc w:val="both"/>
      </w:pPr>
      <w: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4"/>
        <w:gridCol w:w="395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E413CE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E413CE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НАЗАРБАЕВ </w:t>
            </w:r>
          </w:p>
        </w:tc>
      </w:tr>
    </w:tbl>
    <w:p w:rsidR="00000000" w:rsidRDefault="00E413CE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3CE" w:rsidRDefault="00E413CE" w:rsidP="00E413CE">
      <w:r>
        <w:separator/>
      </w:r>
    </w:p>
  </w:endnote>
  <w:endnote w:type="continuationSeparator" w:id="0">
    <w:p w:rsidR="00E413CE" w:rsidRDefault="00E413CE" w:rsidP="00E41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3CE" w:rsidRDefault="00E413CE" w:rsidP="00E413CE">
      <w:r>
        <w:separator/>
      </w:r>
    </w:p>
  </w:footnote>
  <w:footnote w:type="continuationSeparator" w:id="0">
    <w:p w:rsidR="00E413CE" w:rsidRDefault="00E413CE" w:rsidP="00E413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 w:rsidP="00E413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E413CE" w:rsidRPr="00E413CE" w:rsidRDefault="00E413CE" w:rsidP="00E413CE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13 июля 1999 года № 422-1 Об охране селекционных достижений Данная редакция действовала до внесения изменений от 09.07.04 г. Глава 1. Общие положения (статьи 1 - 3) Глава 2. Патентоспособность селекционного достижения (статьи 4 - 7) Г... (редакция от 09.07.2004 г.) (редакция от 09.07.2004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3CE" w:rsidRDefault="00E413C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3CE"/>
    <w:rsid w:val="00E41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1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3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41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3CE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13C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3CE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E413C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3CE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2235" TargetMode="External"/><Relationship Id="rId13" Type="http://schemas.openxmlformats.org/officeDocument/2006/relationships/hyperlink" Target="http://online.zakon.kz/Document/?doc_id=1030096" TargetMode="External"/><Relationship Id="rId18" Type="http://schemas.openxmlformats.org/officeDocument/2006/relationships/hyperlink" Target="http://online.zakon.kz/Document/?doc_id=1012633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1013880" TargetMode="External"/><Relationship Id="rId12" Type="http://schemas.openxmlformats.org/officeDocument/2006/relationships/hyperlink" Target="http://online.zakon.kz/Document/?doc_id=1029915" TargetMode="External"/><Relationship Id="rId17" Type="http://schemas.openxmlformats.org/officeDocument/2006/relationships/hyperlink" Target="http://online.zakon.kz/Document/?doc_id=1013880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01352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3009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34674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1016659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0036345" TargetMode="External"/><Relationship Id="rId14" Type="http://schemas.openxmlformats.org/officeDocument/2006/relationships/hyperlink" Target="http://online.zakon.kz/Document/?doc_id=1029915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4636</Words>
  <Characters>34719</Characters>
  <Application>Microsoft Office Word</Application>
  <DocSecurity>0</DocSecurity>
  <Lines>289</Lines>
  <Paragraphs>78</Paragraphs>
  <ScaleCrop>false</ScaleCrop>
  <Company/>
  <LinksUpToDate>false</LinksUpToDate>
  <CharactersWithSpaces>39277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июля 1999 года № 422-1 Об охране селекционных достижений Данная редакция действовала до внесения изменений от 09.07.04 г. Глава 1. Общие положения (статьи 1 - 3) Глава 2. Патентоспособность селекционного достижения (статьи 4 - 7) Г... (редакция от 09.07.2004 г.) (редакция от 09.07.2004 г.) (©Paragraph 2023)</dc:title>
  <dc:subject/>
  <dc:creator>Сергей М</dc:creator>
  <cp:keywords/>
  <dc:description/>
  <cp:lastModifiedBy>Сергей М</cp:lastModifiedBy>
  <cp:revision>2</cp:revision>
  <dcterms:created xsi:type="dcterms:W3CDTF">2023-09-24T01:54:00Z</dcterms:created>
  <dcterms:modified xsi:type="dcterms:W3CDTF">2023-09-24T01:54:00Z</dcterms:modified>
</cp:coreProperties>
</file>