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6"/>
        <w:gridCol w:w="7117"/>
      </w:tblGrid>
      <w:tr w:rsidR="00000000">
        <w:tc>
          <w:tcPr>
            <w:tcW w:w="427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31556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4302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28124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4302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73" w:type="pct"/>
            <w:vAlign w:val="center"/>
            <w:hideMark/>
          </w:tcPr>
          <w:p w:rsidR="00000000" w:rsidRDefault="00431556">
            <w:pPr>
              <w:pStyle w:val="pc"/>
            </w:pPr>
            <w:r>
              <w:rPr>
                <w:rStyle w:val="s1"/>
                <w:sz w:val="28"/>
                <w:szCs w:val="28"/>
              </w:rPr>
              <w:t>Турецкий Николай Николаевич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431556">
            <w:pPr>
              <w:rPr>
                <w:color w:val="000000"/>
              </w:rPr>
            </w:pPr>
          </w:p>
        </w:tc>
        <w:tc>
          <w:tcPr>
            <w:tcW w:w="4573" w:type="pct"/>
            <w:vAlign w:val="center"/>
            <w:hideMark/>
          </w:tcPr>
          <w:p w:rsidR="00000000" w:rsidRDefault="00431556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431556">
            <w:pPr>
              <w:rPr>
                <w:color w:val="000000"/>
              </w:rPr>
            </w:pPr>
          </w:p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1556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Член научно-консультативного совета при Конституционном Суде 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431556">
            <w:pPr>
              <w:rPr>
                <w:color w:val="000000"/>
              </w:rPr>
            </w:pPr>
          </w:p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1556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08.11.1958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431556">
            <w:pPr>
              <w:rPr>
                <w:color w:val="000000"/>
              </w:rPr>
            </w:pPr>
          </w:p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1556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Алма-Атинская область; Талгарский район; пос. Кирова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431556">
            <w:pPr>
              <w:rPr>
                <w:color w:val="000000"/>
              </w:rPr>
            </w:pPr>
          </w:p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1556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431556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Женат</w:t>
            </w:r>
          </w:p>
          <w:p w:rsidR="00000000" w:rsidRDefault="00431556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четверо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431556">
            <w:pPr>
              <w:rPr>
                <w:color w:val="000000"/>
              </w:rPr>
            </w:pPr>
          </w:p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1556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431556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Русский,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1556">
            <w:pPr>
              <w:pStyle w:val="p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431556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Казахский государственный университет им. С.М. Кирова, юридический факультет (1986)</w:t>
            </w:r>
          </w:p>
          <w:p w:rsidR="00000000" w:rsidRDefault="00431556">
            <w:pPr>
              <w:pStyle w:val="p"/>
            </w:pPr>
            <w:r>
              <w:rPr>
                <w:rStyle w:val="s0"/>
                <w:i/>
                <w:iCs/>
              </w:rPr>
              <w:t>Юрист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1556">
            <w:pPr>
              <w:pStyle w:val="p"/>
            </w:pPr>
            <w:r>
              <w:rPr>
                <w:rStyle w:val="s0"/>
                <w:b/>
                <w:bCs/>
              </w:rPr>
              <w:t>Научные звания, степени, деятельность:</w:t>
            </w:r>
          </w:p>
          <w:p w:rsidR="00000000" w:rsidRDefault="0043155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Кандидат юридических наук (1999);</w:t>
            </w:r>
          </w:p>
          <w:p w:rsidR="00000000" w:rsidRDefault="00431556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Доктор юридических наук, тема диссертации: «Теоретические проблемы обстоятельств исключающих преступность деяния по уголовному законодательству Республики Казахстан» (2005);</w:t>
            </w:r>
          </w:p>
          <w:p w:rsidR="00000000" w:rsidRDefault="00431556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Член-корреспондент Академии естественных наук РФ (2021)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1556">
            <w:pPr>
              <w:pStyle w:val="p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43155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Формовщик Алма-Атинского домостроительного комбината (1978-1979);</w:t>
            </w:r>
          </w:p>
          <w:p w:rsidR="00000000" w:rsidRDefault="0043155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Инструктор спортклуба «Фосфат» ПО «Каратау» (1979-1980);</w:t>
            </w:r>
          </w:p>
          <w:p w:rsidR="00000000" w:rsidRDefault="0043155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Служба в органах внутренних дел (1983-2002);</w:t>
            </w:r>
          </w:p>
          <w:p w:rsidR="00000000" w:rsidRDefault="0043155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Директор специализированного учебного центра ДСО «Динамо», д</w:t>
            </w:r>
            <w:r>
              <w:t xml:space="preserve">иректор Казахской криминологической ассоциации, редактор журнала «Предупреждение преступности» </w:t>
            </w:r>
            <w:r>
              <w:rPr>
                <w:rStyle w:val="s0"/>
              </w:rPr>
              <w:t>(2002-2007);</w:t>
            </w:r>
          </w:p>
          <w:p w:rsidR="00000000" w:rsidRDefault="0043155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</w:t>
            </w:r>
            <w:r>
              <w:t>иректор Научно-исследовательского института государства и права имени Г. Сапаргалиева (2012-2014);</w:t>
            </w:r>
          </w:p>
          <w:p w:rsidR="00000000" w:rsidRDefault="0043155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Секретарь Казахстанского союза юри</w:t>
            </w:r>
            <w:r>
              <w:t>стов (2012-2014);</w:t>
            </w:r>
          </w:p>
          <w:p w:rsidR="00000000" w:rsidRDefault="0043155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Инспектор Отдела по вопросам правоохранительной системы Администрации Президента РК (01.2015-11.2016);</w:t>
            </w:r>
          </w:p>
          <w:p w:rsidR="00000000" w:rsidRDefault="0043155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Проректор по науке Академии правоохранительных органов при Генеральной прокуратуре Республики Казахстан (11.2016-08.2017);</w:t>
            </w:r>
          </w:p>
          <w:p w:rsidR="00000000" w:rsidRDefault="0043155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Заведующий Отделом по взаимодействию с Комитетом по конституционному законодательству, судебной системе и правоохранительным о</w:t>
            </w:r>
            <w:r>
              <w:rPr>
                <w:rStyle w:val="s0"/>
              </w:rPr>
              <w:t>рганам Аппарата Сената Парламента Республики Казахстан (08.2017-2022);</w:t>
            </w:r>
          </w:p>
          <w:p w:rsidR="00000000" w:rsidRDefault="0043155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Сотрудник РГП на ПХВ «Институт законодательства и правовой информации Республики Казахстан»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1556">
            <w:pPr>
              <w:pStyle w:val="p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43155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научно-консультативного совета при Конституционном С</w:t>
            </w:r>
            <w:r>
              <w:rPr>
                <w:rStyle w:val="s0"/>
              </w:rPr>
              <w:t xml:space="preserve">уде Республики Казахстан (с </w:t>
            </w:r>
            <w:hyperlink r:id="rId8" w:history="1">
              <w:r>
                <w:rPr>
                  <w:rStyle w:val="a4"/>
                </w:rPr>
                <w:t>26.01.2023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1556">
            <w:pPr>
              <w:pStyle w:val="p"/>
            </w:pPr>
            <w:r>
              <w:rPr>
                <w:rStyle w:val="s0"/>
                <w:b/>
                <w:bCs/>
              </w:rPr>
              <w:t>Выборные должности, депутатство:</w:t>
            </w:r>
          </w:p>
          <w:p w:rsidR="00000000" w:rsidRDefault="00431556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 </w:t>
            </w:r>
            <w:r>
              <w:t xml:space="preserve">Кандидат в депутаты Мажилиса Парламента Республики Казахстан IV созыва по </w:t>
            </w:r>
            <w:hyperlink r:id="rId9" w:history="1">
              <w:r>
                <w:rPr>
                  <w:rStyle w:val="a4"/>
                </w:rPr>
                <w:t>партийному списку Народно-Демократической партии «Нур Отан»</w:t>
              </w:r>
            </w:hyperlink>
            <w:r>
              <w:t xml:space="preserve"> (12.07.2007), </w:t>
            </w:r>
            <w:hyperlink r:id="rId10" w:history="1">
              <w:r>
                <w:rPr>
                  <w:rStyle w:val="a4"/>
                </w:rPr>
                <w:t>Депутат Мажилиса Парламента Республики Казахстан IV созыва</w:t>
              </w:r>
            </w:hyperlink>
            <w:r>
              <w:rPr>
                <w:rStyle w:val="s0"/>
              </w:rPr>
              <w:t>, член комитета по законодательству и судебно-правовой реформе (08.2007-11.2011)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1556">
            <w:pPr>
              <w:pStyle w:val="p"/>
            </w:pPr>
            <w:r>
              <w:rPr>
                <w:rStyle w:val="s0"/>
                <w:b/>
                <w:bCs/>
              </w:rPr>
              <w:t>Партийная принадлежность:</w:t>
            </w:r>
          </w:p>
          <w:p w:rsidR="00000000" w:rsidRDefault="00431556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 </w:t>
            </w:r>
            <w:r>
              <w:t>Член партии «АМАNAT» (НДП «Нур Отан»)</w:t>
            </w:r>
          </w:p>
          <w:p w:rsidR="00000000" w:rsidRDefault="00431556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 </w:t>
            </w:r>
            <w:r>
              <w:t>Заместитель Председателя Правового совета при партии «Нұр Отан» (2010-2012)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1556">
            <w:pPr>
              <w:pStyle w:val="p"/>
            </w:pPr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43155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1"/>
                <w:b w:val="0"/>
                <w:bCs w:val="0"/>
              </w:rPr>
              <w:t>О</w:t>
            </w:r>
            <w:r>
              <w:t>рден «Құрмет» (</w:t>
            </w:r>
            <w:hyperlink r:id="rId11" w:history="1">
              <w:r>
                <w:rPr>
                  <w:rStyle w:val="a4"/>
                </w:rPr>
                <w:t>16.12.2021</w:t>
              </w:r>
            </w:hyperlink>
            <w:r>
              <w:t>);</w:t>
            </w:r>
          </w:p>
          <w:p w:rsidR="00000000" w:rsidRDefault="0043155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  Медали: «Қазақстанның Еңбек Ері» III степени, </w:t>
            </w:r>
            <w:hyperlink r:id="rId12" w:history="1">
              <w:r>
                <w:rPr>
                  <w:rStyle w:val="a4"/>
                </w:rPr>
                <w:t>Памятная медаль Детского Фонда ООН (ЮНИСЕФ)</w:t>
              </w:r>
            </w:hyperlink>
            <w:r>
              <w:t xml:space="preserve"> (25.12.2007);</w:t>
            </w:r>
          </w:p>
          <w:p w:rsidR="00000000" w:rsidRDefault="00431556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 Благодарность Президента Республики Казахстан;</w:t>
            </w:r>
          </w:p>
          <w:p w:rsidR="00000000" w:rsidRDefault="00431556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 Нагрудный знак «Почетный юрист Казахстана»;</w:t>
            </w:r>
          </w:p>
          <w:p w:rsidR="00000000" w:rsidRDefault="00431556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 Почетная грамота Межпарламентской Ассамблеи СНГ;</w:t>
            </w:r>
          </w:p>
          <w:p w:rsidR="00000000" w:rsidRDefault="00431556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</w:t>
            </w:r>
            <w:r>
              <w:rPr>
                <w:rStyle w:val="s0"/>
                <w:sz w:val="14"/>
                <w:szCs w:val="14"/>
              </w:rPr>
              <w:t xml:space="preserve">    </w:t>
            </w:r>
            <w:r>
              <w:rPr>
                <w:rStyle w:val="s0"/>
              </w:rPr>
              <w:t> Юбилейный знак «70 ВЛКСМ»;</w:t>
            </w:r>
          </w:p>
          <w:p w:rsidR="00000000" w:rsidRDefault="00431556">
            <w:pPr>
              <w:pStyle w:val="p"/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 </w:t>
            </w:r>
            <w:r>
              <w:t>Грамота Верховного Совета КазССР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1556">
            <w:pPr>
              <w:pStyle w:val="p"/>
            </w:pPr>
            <w:r>
              <w:rPr>
                <w:b/>
                <w:bCs/>
              </w:rPr>
              <w:t>Научные, литературные труды, публикации:</w:t>
            </w:r>
          </w:p>
          <w:p w:rsidR="00000000" w:rsidRDefault="00431556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  </w:t>
            </w:r>
            <w:r>
              <w:t>Область научных исследований: парламентское, конституционное право, антикоррупционное право, криминология и уголовное право, опера</w:t>
            </w:r>
            <w:r>
              <w:t>тивно-розыскная деятельность</w:t>
            </w:r>
          </w:p>
          <w:p w:rsidR="00000000" w:rsidRDefault="0043155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Автор 6 монографий и 200 научных и учебно-методических работ, статей, комментариев, публикаций, интервью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1556">
            <w:pPr>
              <w:pStyle w:val="p"/>
            </w:pPr>
            <w:r>
              <w:rPr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43155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 Служба в Советской Армии (1976-1978);</w:t>
            </w:r>
          </w:p>
          <w:p w:rsidR="00000000" w:rsidRDefault="0043155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</w:t>
            </w:r>
            <w:r>
              <w:rPr>
                <w:rStyle w:val="s0"/>
                <w:sz w:val="14"/>
                <w:szCs w:val="14"/>
              </w:rPr>
              <w:t xml:space="preserve">     </w:t>
            </w:r>
            <w:r>
              <w:rPr>
                <w:rStyle w:val="s0"/>
              </w:rPr>
              <w:t xml:space="preserve"> Полковник </w:t>
            </w:r>
            <w:r>
              <w:t>запаса</w:t>
            </w:r>
          </w:p>
        </w:tc>
      </w:tr>
    </w:tbl>
    <w:p w:rsidR="00000000" w:rsidRDefault="00431556">
      <w:pPr>
        <w:pStyle w:val="p"/>
      </w:pPr>
      <w:r>
        <w:t> </w:t>
      </w:r>
    </w:p>
    <w:p w:rsidR="00000000" w:rsidRDefault="00431556">
      <w:pPr>
        <w:pStyle w:val="p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1556" w:rsidRDefault="00431556" w:rsidP="00431556">
      <w:r>
        <w:separator/>
      </w:r>
    </w:p>
  </w:endnote>
  <w:endnote w:type="continuationSeparator" w:id="0">
    <w:p w:rsidR="00431556" w:rsidRDefault="00431556" w:rsidP="004315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1556" w:rsidRDefault="00431556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1556" w:rsidRDefault="00431556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1556" w:rsidRDefault="00431556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1556" w:rsidRDefault="00431556" w:rsidP="00431556">
      <w:r>
        <w:separator/>
      </w:r>
    </w:p>
  </w:footnote>
  <w:footnote w:type="continuationSeparator" w:id="0">
    <w:p w:rsidR="00431556" w:rsidRDefault="00431556" w:rsidP="004315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1556" w:rsidRDefault="00431556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1556" w:rsidRDefault="00431556" w:rsidP="00431556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31556" w:rsidRDefault="00431556" w:rsidP="00431556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Турецкий Николай Николаевич (персональная справка)</w:t>
    </w:r>
  </w:p>
  <w:p w:rsidR="00431556" w:rsidRPr="00431556" w:rsidRDefault="00431556" w:rsidP="00431556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08.11.1958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1556" w:rsidRDefault="00431556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31556"/>
    <w:rsid w:val="004315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431556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31556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43155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431556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43155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43155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431556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31556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43155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431556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43155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43155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123668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0149739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11096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120190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11726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564</Words>
  <Characters>3220</Characters>
  <Application>Microsoft Office Word</Application>
  <DocSecurity>0</DocSecurity>
  <Lines>26</Lines>
  <Paragraphs>7</Paragraphs>
  <ScaleCrop>false</ScaleCrop>
  <Company/>
  <LinksUpToDate>false</LinksUpToDate>
  <CharactersWithSpaces>3777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Турецкий Николай Николаевич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2023-09-05T05:21:00Z</dcterms:created>
  <dcterms:modified xsi:type="dcterms:W3CDTF">2023-09-05T05:21:00Z</dcterms:modified>
</cp:coreProperties>
</file>