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6"/>
        <w:gridCol w:w="695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67607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14475" cy="19812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6562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475" cy="1981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67607">
            <w:pPr>
              <w:pStyle w:val="pc"/>
            </w:pPr>
            <w:r>
              <w:rPr>
                <w:rStyle w:val="s1"/>
                <w:sz w:val="28"/>
                <w:szCs w:val="28"/>
              </w:rPr>
              <w:t>Ещанов Алмаз Шукирович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67607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67607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67607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7607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Профессор Академии правоохранительных органов при Генеральной прокуратуре РК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E67607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7607">
            <w:pPr>
              <w:pStyle w:val="a3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26.08.1972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67607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7607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E67607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7607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E67607">
            <w:pPr>
              <w:pStyle w:val="a3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E67607">
            <w:pPr>
              <w:pStyle w:val="a3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E67607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7607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E67607">
            <w:pPr>
              <w:pStyle w:val="a3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7607">
            <w:pPr>
              <w:pStyle w:val="a3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E6760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Карагандинский государственный университет им. академика Е.А. Букетова</w:t>
            </w:r>
          </w:p>
          <w:p w:rsidR="00000000" w:rsidRDefault="00E67607">
            <w:pPr>
              <w:pStyle w:val="a3"/>
            </w:pPr>
            <w:r>
              <w:rPr>
                <w:rStyle w:val="s0"/>
                <w:i/>
                <w:iCs/>
              </w:rPr>
              <w:t>Специальность «Правоведение», квалификация «Юрист»</w:t>
            </w:r>
          </w:p>
          <w:p w:rsidR="00000000" w:rsidRDefault="00E6760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Адъюнктура Академии МВД РК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7607">
            <w:pPr>
              <w:pStyle w:val="a3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E6760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юридических наук;</w:t>
            </w:r>
          </w:p>
          <w:p w:rsidR="00000000" w:rsidRDefault="00E6760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Профессор</w:t>
            </w:r>
          </w:p>
        </w:tc>
      </w:tr>
      <w:tr w:rsidR="00000000">
        <w:trPr>
          <w:trHeight w:val="1478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7607">
            <w:pPr>
              <w:pStyle w:val="a3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E6760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МВД РК (1994-1995);</w:t>
            </w:r>
          </w:p>
          <w:p w:rsidR="00000000" w:rsidRDefault="00E6760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Адъюнкт Академии МВД РК</w:t>
            </w:r>
            <w:r>
              <w:rPr>
                <w:rStyle w:val="s0"/>
              </w:rPr>
              <w:t xml:space="preserve"> (1995-1997);</w:t>
            </w:r>
          </w:p>
          <w:p w:rsidR="00000000" w:rsidRDefault="00E6760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эксперт, консультант, главный эксперт, заведующий сектором, главный инспектор в структурных подразделениях Администрации Президента РК (1997-2007)</w:t>
            </w:r>
            <w:r>
              <w:rPr>
                <w:rStyle w:val="s0"/>
              </w:rPr>
              <w:t>;</w:t>
            </w:r>
          </w:p>
          <w:p w:rsidR="00000000" w:rsidRDefault="00E67607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Заведующий Ситуационным центром Совета Безопасности РК</w:t>
              </w:r>
            </w:hyperlink>
            <w:r>
              <w:t xml:space="preserve"> (2007-2008);</w:t>
            </w:r>
          </w:p>
          <w:p w:rsidR="00000000" w:rsidRDefault="00E67607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сектором Секретариата Совета Безопасности РК</w:t>
            </w:r>
            <w:r>
              <w:rPr>
                <w:rStyle w:val="s0"/>
              </w:rPr>
              <w:t xml:space="preserve"> (2008-2009);</w:t>
            </w:r>
          </w:p>
          <w:p w:rsidR="00000000" w:rsidRDefault="00E67607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Служба в КНБ РК (2009-2010);</w:t>
            </w:r>
          </w:p>
          <w:p w:rsidR="00000000" w:rsidRDefault="00E67607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rPr>
                <w:sz w:val="14"/>
                <w:szCs w:val="14"/>
              </w:rPr>
              <w:t xml:space="preserve">     </w:t>
            </w:r>
            <w:r>
              <w:t>Заместитель заведующего Ситуационным центром Совета Безопасности РК (2010-2012);</w:t>
            </w:r>
          </w:p>
          <w:p w:rsidR="00000000" w:rsidRDefault="00E67607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Служба в КНБ, МВД и Министерстве обороны РК (2012-2016);</w:t>
            </w:r>
          </w:p>
          <w:p w:rsidR="00000000" w:rsidRDefault="00E67607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Служба в РГУ «Национальный университет обороны РК» (2016-2023);</w:t>
            </w:r>
          </w:p>
          <w:p w:rsidR="00000000" w:rsidRDefault="00E67607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Служба в Академии правоохранительных органов при Генеральной прокуратуре РК (2023-2025)</w:t>
            </w:r>
          </w:p>
        </w:tc>
      </w:tr>
      <w:tr w:rsidR="00000000">
        <w:trPr>
          <w:trHeight w:val="57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7607">
            <w:pPr>
              <w:pStyle w:val="pji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E6760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Научно-консультативного совета при Верховном Суде РК по рассмотрению вопросов применения норм уголовного и уголовно-процессуального за</w:t>
            </w:r>
            <w:r>
              <w:t>конодательства (</w:t>
            </w:r>
            <w:hyperlink r:id="rId9" w:history="1">
              <w:r>
                <w:rPr>
                  <w:rStyle w:val="a4"/>
                </w:rPr>
                <w:t>05.02.2020</w:t>
              </w:r>
            </w:hyperlink>
            <w:r>
              <w:t xml:space="preserve">, </w:t>
            </w:r>
            <w:hyperlink r:id="rId10" w:history="1">
              <w:r>
                <w:rPr>
                  <w:rStyle w:val="a4"/>
                </w:rPr>
                <w:t>26.01.2021</w:t>
              </w:r>
            </w:hyperlink>
            <w:r>
              <w:t xml:space="preserve">, </w:t>
            </w:r>
            <w:hyperlink r:id="rId11" w:history="1">
              <w:r>
                <w:rPr>
                  <w:rStyle w:val="a4"/>
                </w:rPr>
                <w:t>21.04.2022</w:t>
              </w:r>
            </w:hyperlink>
            <w:r>
              <w:t xml:space="preserve">, с </w:t>
            </w:r>
            <w:hyperlink r:id="rId12" w:history="1">
              <w:r>
                <w:rPr>
                  <w:rStyle w:val="a4"/>
                </w:rPr>
                <w:t>14.03.2023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7607">
            <w:pPr>
              <w:pStyle w:val="a3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E6760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Медаль «Ерен еңбегi үшiн»;</w:t>
            </w:r>
          </w:p>
          <w:p w:rsidR="00000000" w:rsidRDefault="00E6760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Юбилейные и ведомственные 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7607">
            <w:pPr>
              <w:pStyle w:val="a3"/>
            </w:pPr>
            <w:r>
              <w:rPr>
                <w:rStyle w:val="s0"/>
                <w:b/>
                <w:bCs/>
              </w:rPr>
              <w:t>Научные, литературные труды, пу</w:t>
            </w:r>
            <w:r>
              <w:rPr>
                <w:rStyle w:val="s0"/>
                <w:b/>
                <w:bCs/>
              </w:rPr>
              <w:t>бликации:</w:t>
            </w:r>
          </w:p>
          <w:p w:rsidR="00000000" w:rsidRDefault="00E6760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монографий, учебников, пособий и статей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7607">
            <w:pPr>
              <w:pStyle w:val="a3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E6760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Полковник, старший советник юстиции</w:t>
            </w:r>
          </w:p>
        </w:tc>
      </w:tr>
    </w:tbl>
    <w:p w:rsidR="00000000" w:rsidRDefault="00E67607">
      <w:pPr>
        <w:pStyle w:val="a3"/>
      </w:pPr>
      <w:r>
        <w:t> </w:t>
      </w:r>
    </w:p>
    <w:p w:rsidR="00000000" w:rsidRDefault="00E67607">
      <w:pPr>
        <w:pStyle w:val="a3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7607" w:rsidRDefault="00E67607" w:rsidP="00E67607">
      <w:r>
        <w:separator/>
      </w:r>
    </w:p>
  </w:endnote>
  <w:endnote w:type="continuationSeparator" w:id="0">
    <w:p w:rsidR="00E67607" w:rsidRDefault="00E67607" w:rsidP="00E676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607" w:rsidRDefault="00E6760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607" w:rsidRDefault="00E6760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607" w:rsidRDefault="00E6760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7607" w:rsidRDefault="00E67607" w:rsidP="00E67607">
      <w:r>
        <w:separator/>
      </w:r>
    </w:p>
  </w:footnote>
  <w:footnote w:type="continuationSeparator" w:id="0">
    <w:p w:rsidR="00E67607" w:rsidRDefault="00E67607" w:rsidP="00E676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607" w:rsidRDefault="00E6760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607" w:rsidRDefault="00E67607" w:rsidP="00E6760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7607" w:rsidRPr="00E67607" w:rsidRDefault="00E67607" w:rsidP="00E6760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Ещанов Алмаз Шукирович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607" w:rsidRDefault="00E6760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7607"/>
    <w:rsid w:val="00E67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6760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6760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6760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6760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6760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676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6760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6760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6760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6760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6760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676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079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36307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71279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88476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6828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340</Words>
  <Characters>1941</Characters>
  <Application>Microsoft Office Word</Application>
  <DocSecurity>0</DocSecurity>
  <Lines>16</Lines>
  <Paragraphs>4</Paragraphs>
  <ScaleCrop>false</ScaleCrop>
  <Company/>
  <LinksUpToDate>false</LinksUpToDate>
  <CharactersWithSpaces>2277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2025-06-02T09:33:00Z</dcterms:created>
  <dcterms:modified xsi:type="dcterms:W3CDTF">2025-06-02T09:33:00Z</dcterms:modified>
</cp:coreProperties>
</file>