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405E">
      <w:pPr>
        <w:pStyle w:val="pr"/>
      </w:pPr>
      <w:bookmarkStart w:id="0" w:name="_GoBack"/>
      <w:bookmarkEnd w:id="0"/>
      <w:r>
        <w:t>12.11.2007</w:t>
      </w:r>
    </w:p>
    <w:p w:rsidR="00000000" w:rsidRDefault="00A9405E">
      <w:pPr>
        <w:pStyle w:val="pc"/>
      </w:pPr>
      <w:r>
        <w:rPr>
          <w:rStyle w:val="s1"/>
        </w:rPr>
        <w:t>«Нур отан» собрал совет</w:t>
      </w:r>
    </w:p>
    <w:p w:rsidR="00000000" w:rsidRDefault="00A9405E">
      <w:pPr>
        <w:pStyle w:val="pc"/>
      </w:pPr>
      <w:r>
        <w:rPr>
          <w:rStyle w:val="s1"/>
        </w:rPr>
        <w:t> </w:t>
      </w:r>
    </w:p>
    <w:p w:rsidR="00000000" w:rsidRDefault="00A9405E">
      <w:pPr>
        <w:pStyle w:val="p"/>
      </w:pPr>
      <w:r>
        <w:rPr>
          <w:b/>
          <w:bCs/>
        </w:rPr>
        <w:t xml:space="preserve">       Вчера в отеле «Radisson SAS» состоялась презентация Социального совета, созданного при фракции НДП «Нур Отан» в Мажилисе Парламента. День, с точки зрения развития казахстанского парламентаризма, исторический, поскольку с созданием названного органа </w:t>
      </w:r>
      <w:r>
        <w:rPr>
          <w:b/>
          <w:bCs/>
        </w:rPr>
        <w:t xml:space="preserve">реализуются новые системные принципы работы депутатского корпуса. </w:t>
      </w:r>
    </w:p>
    <w:p w:rsidR="00000000" w:rsidRDefault="00A9405E">
      <w:pPr>
        <w:pStyle w:val="pj"/>
      </w:pPr>
      <w:r>
        <w:rPr>
          <w:rStyle w:val="s0"/>
        </w:rPr>
        <w:t>Главным из этих принципов является повышение эффективности взаимодействия государственных органов власти, политических партий и институтов гражданского общества в реализации программных уст</w:t>
      </w:r>
      <w:r>
        <w:rPr>
          <w:rStyle w:val="s0"/>
        </w:rPr>
        <w:t>ановок НДП «Нур Отан». С созданием совета получает развитие так называемое трехсекторальное взаимодействие. Включение в состав консультативно-совещательного органа видных государственных и общественных деятелей, членов Правительства, центральных государств</w:t>
      </w:r>
      <w:r>
        <w:rPr>
          <w:rStyle w:val="s0"/>
        </w:rPr>
        <w:t>енных органов, НПО, ученых, экспертов в различных областях общественной жизни выводит инициативу на уровень общенациональной диалоговой площадки. Площадки, которая позволит участникам процесса совместно искать эффективные пути решения проблемных вопросов в</w:t>
      </w:r>
      <w:r>
        <w:rPr>
          <w:rStyle w:val="s0"/>
        </w:rPr>
        <w:t xml:space="preserve"> области социальной политики государства. Другими словами, обещания партии «Нур Отан» о том, что депутаты фракции в ходе работы будут самым внимательным образом прислушиваться к мнению общественности, в том числе к предложениям политических оппонентов, пер</w:t>
      </w:r>
      <w:r>
        <w:rPr>
          <w:rStyle w:val="s0"/>
        </w:rPr>
        <w:t xml:space="preserve">еходят в плоскость практических дел. Об этом свидетельствует хотя бы тот факт, что в состав совета включены лидер партии «Патриотов» </w:t>
      </w:r>
      <w:hyperlink r:id="rId7" w:history="1">
        <w:r>
          <w:rPr>
            <w:rStyle w:val="a4"/>
          </w:rPr>
          <w:t>Гани Касымов</w:t>
        </w:r>
      </w:hyperlink>
      <w:r>
        <w:rPr>
          <w:rStyle w:val="s0"/>
        </w:rPr>
        <w:t xml:space="preserve"> и руководитель партии «Руханият» Алтыншаш Джа</w:t>
      </w:r>
      <w:r>
        <w:rPr>
          <w:rStyle w:val="s0"/>
        </w:rPr>
        <w:t xml:space="preserve">ганова. </w:t>
      </w:r>
    </w:p>
    <w:p w:rsidR="00000000" w:rsidRDefault="00A9405E">
      <w:pPr>
        <w:pStyle w:val="pj"/>
      </w:pPr>
      <w:r>
        <w:rPr>
          <w:rStyle w:val="s0"/>
        </w:rPr>
        <w:t xml:space="preserve">— В своем </w:t>
      </w:r>
      <w:hyperlink r:id="rId8" w:history="1">
        <w:r>
          <w:rPr>
            <w:rStyle w:val="a4"/>
          </w:rPr>
          <w:t>Послании</w:t>
        </w:r>
      </w:hyperlink>
      <w:r>
        <w:rPr>
          <w:rStyle w:val="s0"/>
        </w:rPr>
        <w:t xml:space="preserve"> народу Казахстана «Новый Казахстан в новом мире» Глава государства Нурсултан Назарбаев отметил, что стабильное развитие экономики позволяет нам усилить социальную </w:t>
      </w:r>
      <w:r>
        <w:rPr>
          <w:rStyle w:val="s0"/>
        </w:rPr>
        <w:t xml:space="preserve">направленность реформ. Идеи Президента стали основой предвыборной платформы партии, — подчеркнул, открывая презентацию, первый заместитель НДП «Нур Отан», руководитель партийной фракции в Мажилисе Парламента, </w:t>
      </w:r>
      <w:hyperlink r:id="rId9" w:history="1">
        <w:r>
          <w:rPr>
            <w:rStyle w:val="a4"/>
          </w:rPr>
          <w:t>Бакытжан Жумагулов</w:t>
        </w:r>
      </w:hyperlink>
      <w:r>
        <w:rPr>
          <w:rStyle w:val="s0"/>
        </w:rPr>
        <w:t>. — И сегодня все усилия членов фракции направлены на выполнение наших предвыборных обещаний. В этом контексте перед Социальным советом стоит большая задача по выработке таких мер, которые позволили бы обеспечить дальней</w:t>
      </w:r>
      <w:r>
        <w:rPr>
          <w:rStyle w:val="s0"/>
        </w:rPr>
        <w:t>ший рост и благополучие казахстанцев на основе высокого экономического роста и активной социальной политики государства.</w:t>
      </w:r>
    </w:p>
    <w:p w:rsidR="00000000" w:rsidRDefault="00A9405E">
      <w:pPr>
        <w:pStyle w:val="pj"/>
      </w:pPr>
      <w:r>
        <w:rPr>
          <w:rStyle w:val="s0"/>
        </w:rPr>
        <w:t xml:space="preserve">Социальный совет, в частности, призван решить эти и многие другие вопросы, анализируя состояние и тенденции развития социальной сферы, </w:t>
      </w:r>
      <w:r>
        <w:rPr>
          <w:rStyle w:val="s0"/>
        </w:rPr>
        <w:t>а также деятельности государственных структур, ответственных за ее развитие, разработку предложений по основным направлениям социальной и гендерной политики, совершенствование действующего законодательства. По итогам работы планируется предоставлять ежегод</w:t>
      </w:r>
      <w:r>
        <w:rPr>
          <w:rStyle w:val="s0"/>
        </w:rPr>
        <w:t xml:space="preserve">ные доклады руководству партии «Нур Отан» о состоянии дел в этом направлении и предложения по решению тех или иных проблем. </w:t>
      </w:r>
    </w:p>
    <w:p w:rsidR="00000000" w:rsidRDefault="00A9405E">
      <w:pPr>
        <w:pStyle w:val="pj"/>
      </w:pPr>
      <w:r>
        <w:rPr>
          <w:rStyle w:val="s0"/>
        </w:rPr>
        <w:t>Конечная цель — повышение стандарта качества жизни населения до уровня мирового. Но каковы же механизмы реализации поставленных цел</w:t>
      </w:r>
      <w:r>
        <w:rPr>
          <w:rStyle w:val="s0"/>
        </w:rPr>
        <w:t xml:space="preserve">ей? Об этом в презентационном блоке доложила председатель Социального совета </w:t>
      </w:r>
      <w:hyperlink r:id="rId10" w:history="1">
        <w:r>
          <w:rPr>
            <w:rStyle w:val="a4"/>
          </w:rPr>
          <w:t>Айткуль Самакова</w:t>
        </w:r>
      </w:hyperlink>
      <w:r>
        <w:rPr>
          <w:rStyle w:val="s0"/>
        </w:rPr>
        <w:t xml:space="preserve">. </w:t>
      </w:r>
    </w:p>
    <w:p w:rsidR="00000000" w:rsidRDefault="00A9405E">
      <w:pPr>
        <w:pStyle w:val="pj"/>
      </w:pPr>
      <w:r>
        <w:rPr>
          <w:rStyle w:val="s0"/>
        </w:rPr>
        <w:t xml:space="preserve">Она отметила, что в состав совета входят четыре комиссии: по вопросам труда, социальной защиты </w:t>
      </w:r>
      <w:r>
        <w:rPr>
          <w:rStyle w:val="s0"/>
        </w:rPr>
        <w:t xml:space="preserve">населения и миграции; здравоохранения и демографии; науки и образования, культуры и молодежной политики; семейной политики и гендерного равенства. Их работу будут курировать заместители председателя совета </w:t>
      </w:r>
      <w:hyperlink r:id="rId11" w:history="1">
        <w:r>
          <w:rPr>
            <w:rStyle w:val="a4"/>
          </w:rPr>
          <w:t>В. Котович</w:t>
        </w:r>
      </w:hyperlink>
      <w:r>
        <w:rPr>
          <w:rStyle w:val="s0"/>
        </w:rPr>
        <w:t xml:space="preserve"> и </w:t>
      </w:r>
      <w:hyperlink r:id="rId12" w:history="1">
        <w:r>
          <w:rPr>
            <w:rStyle w:val="a4"/>
          </w:rPr>
          <w:t>Ш. Утемисов</w:t>
        </w:r>
      </w:hyperlink>
      <w:r>
        <w:rPr>
          <w:rStyle w:val="s0"/>
        </w:rPr>
        <w:t>.</w:t>
      </w:r>
    </w:p>
    <w:p w:rsidR="00000000" w:rsidRDefault="00A9405E">
      <w:pPr>
        <w:pStyle w:val="pj"/>
      </w:pPr>
      <w:r>
        <w:rPr>
          <w:rStyle w:val="s0"/>
        </w:rPr>
        <w:t xml:space="preserve">В ближайших планах консультативно-совещательного органа — детальное изучение вопросов, связанных с обеспечением регионов качественной питьевой водой, </w:t>
      </w:r>
      <w:r>
        <w:rPr>
          <w:rStyle w:val="s0"/>
        </w:rPr>
        <w:t xml:space="preserve">а также в сфере образования и молодежной политики и другие. </w:t>
      </w:r>
    </w:p>
    <w:p w:rsidR="00000000" w:rsidRDefault="00A9405E">
      <w:pPr>
        <w:pStyle w:val="pj"/>
      </w:pPr>
      <w:r>
        <w:rPr>
          <w:rStyle w:val="s0"/>
        </w:rPr>
        <w:t xml:space="preserve">В рамках совета получает развитие принцип общественной экспертизы законодательства. В перечне актуальных законопроектов, которые будут изучены членами совета уже в ближайшее время, </w:t>
      </w:r>
      <w:hyperlink r:id="rId13" w:history="1">
        <w:r>
          <w:rPr>
            <w:rStyle w:val="a4"/>
          </w:rPr>
          <w:t>проект</w:t>
        </w:r>
      </w:hyperlink>
      <w:r>
        <w:rPr>
          <w:rStyle w:val="s0"/>
        </w:rPr>
        <w:t xml:space="preserve"> кодекса «О здоровье народа и системе здравоохранения в РК», </w:t>
      </w:r>
      <w:hyperlink r:id="rId14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 xml:space="preserve"> в пенсионное законодательство, </w:t>
      </w:r>
      <w:hyperlink r:id="rId15" w:history="1">
        <w:r>
          <w:rPr>
            <w:rStyle w:val="a4"/>
          </w:rPr>
          <w:t>проект</w:t>
        </w:r>
      </w:hyperlink>
      <w:r>
        <w:rPr>
          <w:rStyle w:val="s0"/>
        </w:rPr>
        <w:t xml:space="preserve"> кодекса «О браке и семье». </w:t>
      </w:r>
    </w:p>
    <w:p w:rsidR="00000000" w:rsidRDefault="00A9405E">
      <w:pPr>
        <w:pStyle w:val="pj"/>
      </w:pPr>
      <w:r>
        <w:rPr>
          <w:rStyle w:val="s0"/>
        </w:rPr>
        <w:t xml:space="preserve">В работе будет активно использоваться экспертный потенциал как международных организаций, так и созданного недавно института парламентаризма. Он, по мнению Айткуль Самаковой, </w:t>
      </w:r>
      <w:r>
        <w:rPr>
          <w:rStyle w:val="s0"/>
        </w:rPr>
        <w:t>будет служить большим подспорьем, обеспечивая информационно-аналитическое, научно-экспертное, прогностическое и организационно-техническое сопровождение деятельности совета.</w:t>
      </w:r>
    </w:p>
    <w:p w:rsidR="00000000" w:rsidRDefault="00A9405E">
      <w:pPr>
        <w:pStyle w:val="pj"/>
      </w:pPr>
      <w:r>
        <w:rPr>
          <w:rStyle w:val="s0"/>
        </w:rPr>
        <w:t>Нельзя не отметить выступления других участников презентации. Министр здравоохране</w:t>
      </w:r>
      <w:r>
        <w:rPr>
          <w:rStyle w:val="s0"/>
        </w:rPr>
        <w:t>ния Анатолий Дерновой назвал важным политическим шагом создание Социального совета.</w:t>
      </w:r>
    </w:p>
    <w:p w:rsidR="00000000" w:rsidRDefault="00A9405E">
      <w:pPr>
        <w:pStyle w:val="pj"/>
      </w:pPr>
      <w:r>
        <w:rPr>
          <w:rStyle w:val="s0"/>
        </w:rPr>
        <w:t xml:space="preserve">— Это позволит обеспечить системный подход в решении социальных проблем в стране, — отметил он в своем выступлении. </w:t>
      </w:r>
    </w:p>
    <w:p w:rsidR="00000000" w:rsidRDefault="00A9405E">
      <w:pPr>
        <w:pStyle w:val="pj"/>
      </w:pPr>
      <w:r>
        <w:rPr>
          <w:rStyle w:val="s0"/>
        </w:rPr>
        <w:t>Председатель республиканского совета женщин Нина Каюпов</w:t>
      </w:r>
      <w:r>
        <w:rPr>
          <w:rStyle w:val="s0"/>
        </w:rPr>
        <w:t>а предложила в качестве приоритетного вопроса рассмотреть демографическую ситуацию в республике. В частности, предусмотреть декретные выплаты для неработающих женщин и студенток, решив таким образом хотя бы отчасти проблемы так называемого нереализованного</w:t>
      </w:r>
      <w:r>
        <w:rPr>
          <w:rStyle w:val="s0"/>
        </w:rPr>
        <w:t xml:space="preserve"> материнства. </w:t>
      </w:r>
    </w:p>
    <w:p w:rsidR="00000000" w:rsidRDefault="00A9405E">
      <w:pPr>
        <w:pStyle w:val="pj"/>
      </w:pPr>
      <w:r>
        <w:rPr>
          <w:rStyle w:val="s0"/>
        </w:rPr>
        <w:t>Мощным динамичным механизмом обратной связи назвал создаваемый совет руководитель Международной академии информатизации Алексей Цеховой.</w:t>
      </w:r>
    </w:p>
    <w:p w:rsidR="00000000" w:rsidRDefault="00A9405E">
      <w:pPr>
        <w:pStyle w:val="pj"/>
      </w:pPr>
      <w:r>
        <w:rPr>
          <w:rStyle w:val="s0"/>
        </w:rPr>
        <w:t xml:space="preserve">Не обошлось и без дискуссий. Обсуждались аспекты бюджетной политики в социальном срезе, государственное </w:t>
      </w:r>
      <w:r>
        <w:rPr>
          <w:rStyle w:val="s0"/>
        </w:rPr>
        <w:t xml:space="preserve">и частное партнерство в решении социальных проблем, аспекты взаимодействия с бизнесом, эффективность формирования тематик лотов государственного социального заказа и многие другие вопросы. </w:t>
      </w:r>
    </w:p>
    <w:p w:rsidR="00000000" w:rsidRDefault="00A9405E">
      <w:pPr>
        <w:pStyle w:val="pj"/>
      </w:pPr>
      <w:r>
        <w:rPr>
          <w:rStyle w:val="s0"/>
        </w:rPr>
        <w:t>В завершение состоялась презентация единой информатизационной обра</w:t>
      </w:r>
      <w:r>
        <w:rPr>
          <w:rStyle w:val="s0"/>
        </w:rPr>
        <w:t xml:space="preserve">зовательной среды Казахстана на базе системы Интранет, проекта, шефство над которым было предложено взять партии «Нур Отан». </w:t>
      </w:r>
    </w:p>
    <w:p w:rsidR="00000000" w:rsidRDefault="00A9405E">
      <w:pPr>
        <w:pStyle w:val="pj"/>
      </w:pPr>
      <w:r>
        <w:rPr>
          <w:rStyle w:val="s0"/>
        </w:rPr>
        <w:t>Подводя итоги встречи, Бакытжан Жумагулов отметил тот факт, что предвыборная платформа партии «Нур Отан» реально становиться общен</w:t>
      </w:r>
      <w:r>
        <w:rPr>
          <w:rStyle w:val="s0"/>
        </w:rPr>
        <w:t>ациональной программой. Отмечалось также, что Социальный совет — лишь один из трех консультативно-совещательных органов, создаваемых при фракции партии. Презентация двух других советов, охватывающих иные жизненные сферы, состоится в ближайшее время.</w:t>
      </w:r>
    </w:p>
    <w:p w:rsidR="00000000" w:rsidRDefault="00A9405E">
      <w:pPr>
        <w:pStyle w:val="p"/>
      </w:pPr>
      <w:r>
        <w:rPr>
          <w:b/>
          <w:bCs/>
        </w:rPr>
        <w:t> </w:t>
      </w:r>
    </w:p>
    <w:p w:rsidR="00000000" w:rsidRDefault="00A9405E">
      <w:pPr>
        <w:pStyle w:val="pr"/>
      </w:pPr>
      <w:r>
        <w:rPr>
          <w:b/>
          <w:bCs/>
          <w:i/>
          <w:iCs/>
        </w:rPr>
        <w:t>Влад</w:t>
      </w:r>
      <w:r>
        <w:rPr>
          <w:b/>
          <w:bCs/>
          <w:i/>
          <w:iCs/>
        </w:rPr>
        <w:t>имир Курятов</w:t>
      </w:r>
    </w:p>
    <w:p w:rsidR="00000000" w:rsidRDefault="00A9405E">
      <w:pPr>
        <w:pStyle w:val="p"/>
      </w:pPr>
      <w:r>
        <w:t> </w:t>
      </w:r>
    </w:p>
    <w:p w:rsidR="00000000" w:rsidRDefault="00A9405E">
      <w:pPr>
        <w:pStyle w:val="p"/>
      </w:pPr>
      <w:r>
        <w:rPr>
          <w:sz w:val="20"/>
          <w:szCs w:val="20"/>
        </w:rPr>
        <w:t> </w:t>
      </w:r>
    </w:p>
    <w:p w:rsidR="00000000" w:rsidRDefault="00A9405E">
      <w:pPr>
        <w:pStyle w:val="p"/>
      </w:pPr>
      <w:r>
        <w:rPr>
          <w:sz w:val="20"/>
          <w:szCs w:val="20"/>
        </w:rPr>
        <w:t>Источник: Газеты «Казахстанская правда» (</w:t>
      </w:r>
      <w:hyperlink r:id="rId16" w:tgtFrame="_blank" w:history="1">
        <w:r>
          <w:rPr>
            <w:rStyle w:val="a4"/>
            <w:sz w:val="20"/>
            <w:szCs w:val="20"/>
          </w:rPr>
          <w:t>https://www.kazpravda.kz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05E" w:rsidRDefault="00A9405E" w:rsidP="00A9405E">
      <w:r>
        <w:separator/>
      </w:r>
    </w:p>
  </w:endnote>
  <w:endnote w:type="continuationSeparator" w:id="0">
    <w:p w:rsidR="00A9405E" w:rsidRDefault="00A9405E" w:rsidP="00A940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05E" w:rsidRDefault="00A940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05E" w:rsidRDefault="00A940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05E" w:rsidRDefault="00A940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05E" w:rsidRDefault="00A9405E" w:rsidP="00A9405E">
      <w:r>
        <w:separator/>
      </w:r>
    </w:p>
  </w:footnote>
  <w:footnote w:type="continuationSeparator" w:id="0">
    <w:p w:rsidR="00A9405E" w:rsidRDefault="00A9405E" w:rsidP="00A940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05E" w:rsidRDefault="00A940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05E" w:rsidRDefault="00A9405E" w:rsidP="00A940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405E" w:rsidRDefault="00A9405E" w:rsidP="00A940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«Нур отан» собрал совет</w:t>
    </w:r>
  </w:p>
  <w:p w:rsidR="00A9405E" w:rsidRPr="00A9405E" w:rsidRDefault="00A9405E" w:rsidP="00A940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05E" w:rsidRDefault="00A940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405E"/>
    <w:rsid w:val="00A94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40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40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40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40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40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40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40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40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0760" TargetMode="External"/><Relationship Id="rId13" Type="http://schemas.openxmlformats.org/officeDocument/2006/relationships/hyperlink" Target="http://online.zakon.kz/Document/?doc_id=3011992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20739" TargetMode="External"/><Relationship Id="rId12" Type="http://schemas.openxmlformats.org/officeDocument/2006/relationships/hyperlink" Target="http://online.zakon.kz/Document/?doc_id=3011228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s://www.kazpravda.kz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477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991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0024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3331" TargetMode="External"/><Relationship Id="rId14" Type="http://schemas.openxmlformats.org/officeDocument/2006/relationships/hyperlink" Target="http://online.zakon.kz/Document/?doc_id=3007508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706</Words>
  <Characters>5868</Characters>
  <Application>Microsoft Office Word</Application>
  <DocSecurity>0</DocSecurity>
  <Lines>48</Lines>
  <Paragraphs>13</Paragraphs>
  <ScaleCrop>false</ScaleCrop>
  <Company/>
  <LinksUpToDate>false</LinksUpToDate>
  <CharactersWithSpaces>6561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2025-04-26T10:11:00Z</dcterms:created>
  <dcterms:modified xsi:type="dcterms:W3CDTF">2025-04-26T10:11:00Z</dcterms:modified>
</cp:coreProperties>
</file>