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3B96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Постановление Правительства Республики Казахстан от 13 ноября 2007 года № 1078 «О внесении изменений и дополнений в некоторые решения Правительства Республики Казахстан» (с изменениями по состоянию на 21.11.2012 г.)</w:t>
      </w:r>
    </w:p>
    <w:p w:rsidR="00000000" w:rsidRDefault="00FF3B96">
      <w:pPr>
        <w:ind w:firstLine="400"/>
        <w:jc w:val="both"/>
      </w:pPr>
      <w:r>
        <w:rPr>
          <w:rStyle w:val="s00"/>
        </w:rPr>
        <w:t> </w:t>
      </w:r>
    </w:p>
    <w:p w:rsidR="00000000" w:rsidRDefault="00FF3B96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20 ноября 2007 г. № 181 (25426); «Официальная газета» от 1 декабря 2007 г. № 48 (361); </w:t>
      </w:r>
      <w:r>
        <w:t>САПП Республики Казахстан 2007 г., № 43, ст. 504</w:t>
      </w:r>
    </w:p>
    <w:p w:rsidR="00000000" w:rsidRDefault="00FF3B96">
      <w:pPr>
        <w:ind w:firstLine="400"/>
        <w:jc w:val="both"/>
      </w:pPr>
      <w:r>
        <w:t> </w:t>
      </w:r>
    </w:p>
    <w:p w:rsidR="00000000" w:rsidRDefault="00FF3B96">
      <w:pPr>
        <w:ind w:firstLine="400"/>
        <w:jc w:val="both"/>
      </w:pPr>
      <w:r>
        <w:t>Внесены изменения: </w:t>
      </w:r>
    </w:p>
    <w:p w:rsidR="00000000" w:rsidRDefault="00FF3B96">
      <w:pPr>
        <w:ind w:firstLine="400"/>
        <w:jc w:val="both"/>
      </w:pPr>
      <w:r>
        <w:t> </w:t>
      </w:r>
    </w:p>
    <w:p w:rsidR="00000000" w:rsidRDefault="00FF3B9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09.02.09 г. № 123;</w:t>
      </w:r>
    </w:p>
    <w:p w:rsidR="00000000" w:rsidRDefault="00FF3B96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20.11.12 г. № 1463 (введено в действие по истечении двадцати одного календарног</w:t>
      </w:r>
      <w:r>
        <w:rPr>
          <w:rStyle w:val="s0"/>
        </w:rPr>
        <w:t xml:space="preserve">о дня после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F3B96">
      <w:pPr>
        <w:ind w:firstLine="400"/>
        <w:jc w:val="both"/>
      </w:pPr>
      <w:hyperlink r:id="rId10" w:anchor="sub_id=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21.11.12 г. № 1474 (введен</w:t>
      </w:r>
      <w:r>
        <w:rPr>
          <w:rStyle w:val="s0"/>
        </w:rPr>
        <w:t xml:space="preserve">о в действие по истечении двадцати одного календарного дня после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F3B96">
      <w:pPr>
        <w:ind w:firstLine="400"/>
        <w:jc w:val="both"/>
      </w:pPr>
      <w:r>
        <w:rPr>
          <w:rStyle w:val="s0"/>
        </w:rPr>
        <w:t> </w:t>
      </w:r>
    </w:p>
    <w:p w:rsidR="00000000" w:rsidRDefault="00FF3B9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F3B96">
      <w:pPr>
        <w:ind w:firstLine="400"/>
        <w:jc w:val="both"/>
      </w:pPr>
      <w:r>
        <w:rPr>
          <w:rStyle w:val="s0"/>
        </w:rPr>
        <w:t> </w:t>
      </w:r>
    </w:p>
    <w:p w:rsidR="00000000" w:rsidRDefault="00FF3B9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09.02.09 г.</w:t>
      </w:r>
    </w:p>
    <w:p w:rsidR="00000000" w:rsidRDefault="00FF3B96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20.11.12 г.</w:t>
      </w:r>
    </w:p>
    <w:p w:rsidR="00000000" w:rsidRDefault="00FF3B96">
      <w:pPr>
        <w:ind w:firstLine="400"/>
        <w:jc w:val="both"/>
      </w:pPr>
      <w:hyperlink r:id="rId14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t>, действовавшая до внесения изменений от 21.11.12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B96" w:rsidRDefault="00FF3B96" w:rsidP="00FF3B96">
      <w:r>
        <w:separator/>
      </w:r>
    </w:p>
  </w:endnote>
  <w:endnote w:type="continuationSeparator" w:id="0">
    <w:p w:rsidR="00FF3B96" w:rsidRDefault="00FF3B96" w:rsidP="00FF3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B96" w:rsidRDefault="00FF3B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B96" w:rsidRDefault="00FF3B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B96" w:rsidRDefault="00FF3B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B96" w:rsidRDefault="00FF3B96" w:rsidP="00FF3B96">
      <w:r>
        <w:separator/>
      </w:r>
    </w:p>
  </w:footnote>
  <w:footnote w:type="continuationSeparator" w:id="0">
    <w:p w:rsidR="00FF3B96" w:rsidRDefault="00FF3B96" w:rsidP="00FF3B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B96" w:rsidRDefault="00FF3B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B96" w:rsidRDefault="00FF3B96" w:rsidP="00FF3B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3B96" w:rsidRPr="00FF3B96" w:rsidRDefault="00FF3B96" w:rsidP="00FF3B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13.11.2007 № 1078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B96" w:rsidRDefault="00FF3B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3B96"/>
    <w:rsid w:val="00FF3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3B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3B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3B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3B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3B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3B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3B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3B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96537" TargetMode="External"/><Relationship Id="rId13" Type="http://schemas.openxmlformats.org/officeDocument/2006/relationships/hyperlink" Target="http://online.zakon.kz/Document/?doc_id=3131667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382614" TargetMode="External"/><Relationship Id="rId12" Type="http://schemas.openxmlformats.org/officeDocument/2006/relationships/hyperlink" Target="http://online.zakon.kz/Document/?doc_id=3038271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055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29951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0547" TargetMode="External"/><Relationship Id="rId14" Type="http://schemas.openxmlformats.org/officeDocument/2006/relationships/hyperlink" Target="http://online.zakon.kz/Document/?doc_id=3131698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1419</Characters>
  <Application>Microsoft Office Word</Application>
  <DocSecurity>0</DocSecurity>
  <Lines>11</Lines>
  <Paragraphs>3</Paragraphs>
  <ScaleCrop>false</ScaleCrop>
  <Company/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13.11.2007 № 1078 (©Paragraph 2023)</dc:title>
  <dc:subject/>
  <dc:creator>Сергей М</dc:creator>
  <cp:keywords/>
  <dc:description/>
  <cp:lastModifiedBy>Сергей М</cp:lastModifiedBy>
  <cp:revision>2</cp:revision>
  <dcterms:created xsi:type="dcterms:W3CDTF">2023-12-03T13:03:00Z</dcterms:created>
  <dcterms:modified xsi:type="dcterms:W3CDTF">2023-12-03T13:03:00Z</dcterms:modified>
</cp:coreProperties>
</file>