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342C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342C">
            <w:pPr>
              <w:pStyle w:val="pc"/>
            </w:pPr>
            <w:r>
              <w:rPr>
                <w:rStyle w:val="s1"/>
                <w:sz w:val="28"/>
                <w:szCs w:val="28"/>
              </w:rPr>
              <w:t>Балтабаев Куаныш Жетписович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F342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342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F342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Профессор кафедры уголовно-правовых дисциплин ЕНУ им. Л.Н. Гумилева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F342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</w:t>
            </w:r>
            <w:r>
              <w:t>3.05.1948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F342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Акмолин</w:t>
            </w:r>
            <w:r>
              <w:rPr>
                <w:rStyle w:val="s0"/>
              </w:rPr>
              <w:t xml:space="preserve">ская (бывшая Кокчетавская) область; </w:t>
            </w:r>
            <w:r>
              <w:t>Зерендин</w:t>
            </w:r>
            <w:r>
              <w:rPr>
                <w:rStyle w:val="s0"/>
              </w:rPr>
              <w:t xml:space="preserve">ский район; </w:t>
            </w:r>
            <w:r>
              <w:t>п. Айдабул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F342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F342C">
            <w:pPr>
              <w:pStyle w:val="p"/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Нурабаева Зайда Токашевна</w:t>
            </w:r>
          </w:p>
          <w:p w:rsidR="00000000" w:rsidRDefault="00AF342C">
            <w:pPr>
              <w:pStyle w:val="p"/>
              <w:ind w:left="1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дочери - Сауле (1974 г.р.), Зауре (1977 г.р.), сын - Сабит (1989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F342C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F342C">
            <w:pPr>
              <w:pStyle w:val="p"/>
              <w:ind w:left="15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  <w:r>
              <w:t>, немецкий - со словарем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Казахский государственный университет им. С.М. Кирова, </w:t>
            </w:r>
            <w:r>
              <w:t>с отличием</w:t>
            </w:r>
            <w:r>
              <w:rPr>
                <w:rStyle w:val="s0"/>
              </w:rPr>
              <w:t xml:space="preserve"> (</w:t>
            </w:r>
            <w:r>
              <w:t>08.1971-06.1976</w:t>
            </w:r>
            <w:r>
              <w:rPr>
                <w:rStyle w:val="s0"/>
              </w:rPr>
              <w:t>),</w:t>
            </w:r>
          </w:p>
          <w:p w:rsidR="00000000" w:rsidRDefault="00AF342C">
            <w:pPr>
              <w:pStyle w:val="p"/>
            </w:pPr>
            <w:r>
              <w:rPr>
                <w:rStyle w:val="s0"/>
                <w:i/>
                <w:iCs/>
              </w:rPr>
              <w:t>Специальность «Правоведение», квалификация «Юрист»;</w:t>
            </w:r>
          </w:p>
          <w:p w:rsidR="00000000" w:rsidRDefault="00AF342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Повышение квалификации: стажировка на кафедре уголовного права Казахского государственного университета (1976-1978); ФПК МГУ (М., 1984)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Аспирант Института философии и права Академии наук Казахской ССР (11.1978-10.1981);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Кандидат</w:t>
            </w:r>
            <w:r>
              <w:rPr>
                <w:rStyle w:val="s0"/>
              </w:rPr>
              <w:t xml:space="preserve"> </w:t>
            </w:r>
            <w:r>
              <w:t>юридических</w:t>
            </w:r>
            <w:r>
              <w:rPr>
                <w:rStyle w:val="s0"/>
              </w:rPr>
              <w:t xml:space="preserve"> наук, тема</w:t>
            </w:r>
            <w:r>
              <w:t xml:space="preserve"> диссертации «Уголовно-правовая охрана права государственной собственности на землю (по материалам Казахской ССР)» (1983, Томск /РСФСР/, ТГ</w:t>
            </w:r>
            <w:r>
              <w:t>У; Специальность: 12.00.08. Науч. рук.: д.ю.н., проф. У.С. Джекебаев. Официальные оппоненты: д.ю.н., проф. А.С. Михлин; д.ю.н., проф. Р.Р. Галиакбаров. Вед. организация: Верховный Суд КазССР (А.-А.);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Доктор </w:t>
            </w:r>
            <w:r>
              <w:t>юридических</w:t>
            </w:r>
            <w:r>
              <w:rPr>
                <w:rStyle w:val="s0"/>
              </w:rPr>
              <w:t xml:space="preserve"> наук, тема диссертации «Проблемы со</w:t>
            </w:r>
            <w:r>
              <w:rPr>
                <w:rStyle w:val="s0"/>
              </w:rPr>
              <w:t>отношения международно-правовых норм и законодательства Республики Казахстан в сфере исполнения наказаний и мер пресечения, связанных с изоляцией от общества» (</w:t>
            </w:r>
            <w:r>
              <w:t>2000, М., ВНИИ МВД РФ. Специальность:</w:t>
            </w:r>
            <w:r>
              <w:rPr>
                <w:b/>
                <w:bCs/>
              </w:rPr>
              <w:t xml:space="preserve"> </w:t>
            </w:r>
            <w:r>
              <w:t>12.00.08. Науч. консультант: д.ю.н., проф. А.С. Михлин. Оф</w:t>
            </w:r>
            <w:r>
              <w:t>иц. оппоненты: д.ю.н., проф. Ю.В. Голик; д.ю.н., проф. О.В. Филимонов; д.ю.н., проф. А.А. Рябинин.</w:t>
            </w:r>
            <w:r>
              <w:rPr>
                <w:b/>
                <w:bCs/>
              </w:rPr>
              <w:t xml:space="preserve"> </w:t>
            </w:r>
            <w:r>
              <w:t>Вед. орг-ция: КазГЮА (А.);</w:t>
            </w:r>
          </w:p>
          <w:p w:rsidR="00000000" w:rsidRDefault="00AF342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Доцент (1985);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Профессор кафедры уголовно-правовых дисциплин ЕНУ им. Л.Н. Гумилева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Тракторист совхоза «Гв</w:t>
            </w:r>
            <w:r>
              <w:t>ардеец» (08.1966-10.1996);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Шофер совхоза «Гвардеец» (10.1966-06.1967);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Шофер совхоза «Победа» (08.1970-12.1970);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Стажер-исследователь Казахского государственного университета им. С.М. Кирова от Карагандинского государственного университета им. Е.А. Букетова (09.1976-09.1978);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Преподаватель кафедры уголовного права и процесса Карагандинского государственного универс</w:t>
            </w:r>
            <w:r>
              <w:t>итета им. Е.А. Букетова (09.1978-11.1978);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Преподаватель, старший преподаватель кафедры уголовного права и процесса Карагандинского государственного университета им. Е.А. Букетова (10.1981-01.1986);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Исполняющий обязанности заведующего кафедрой уголовно</w:t>
            </w:r>
            <w:r>
              <w:t>го права и процесса Карагандинского государственного университета им. Е.А. Букетова (01.1986-04.1986);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преподаватель, доцент кафедры уголовного права и процесса Карагандинского государственного университета им. Е.А. Букетова (04.1986-12.1989);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кафедрой уголовного права и процесса (с 1991 г. переименована в кафедру уголовного права и криминологии) Карагандинского государственного университета им. Е.А. Букетова (12.1989-09.1996);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научный сотрудник, доцент кафедры уголовного пр</w:t>
            </w:r>
            <w:r>
              <w:t>ава и криминологии Карагандинского государственного университета им. Е.А. Букетова (09.1996-09.1998);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Доцент кафедры гражданского и трудового права Евразийского государственного университета им. Л.Н. Гумилева (09.1998-11.1999);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кафедрой угол</w:t>
            </w:r>
            <w:r>
              <w:t>овного права и процесса Евразийского государственного университета им. Л.Н. Гумилева (11.1999-05.2001);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Профессор Юридического института гор. Астаны АЮ - ВШП «Әдiлет» (1999-2002, по совместительству);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Секретариатом Комитета по законодательству и правовой реформе Сената Парламента Республики Казахстан (05.2001-02.2002);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Конституционного Совета Республики Казахстан (20.02.2002-20.02.2008);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t>Заведующий отделом по обеспечению пленарного з</w:t>
            </w:r>
            <w:r>
              <w:t>аседания, заведующий сектором разработки и анализа по уголовным делам и обеспечения деятельности пленарного заседания Верховного Суда Аппарата Верховного Суда Республики Казахстан (02.2008)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Научно-консультативного Совета при Ве</w:t>
            </w:r>
            <w:r>
              <w:t>рховном Суде Республики Казахстан (2001-2002);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Квалификационной коллегии юстиции Министерства юстиции Республики Казахстан (1999-2001);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Диссертационного совета при Карагандинском юридическом институте МВД Республики Казахстан им. Б. Бейсенова</w:t>
            </w:r>
            <w:r>
              <w:t xml:space="preserve"> (по н/вр);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Член </w:t>
            </w:r>
            <w:r>
              <w:rPr>
                <w:rStyle w:val="s1"/>
                <w:b w:val="0"/>
                <w:bCs w:val="0"/>
              </w:rPr>
              <w:t>Научно-консультативного совета при Конституционном Совете Республики Казахстан (</w:t>
            </w:r>
            <w:hyperlink r:id="rId8" w:history="1">
              <w:r>
                <w:rPr>
                  <w:rStyle w:val="a4"/>
                </w:rPr>
                <w:t>24.01.2018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научно-консультативного совета при Конституционном Суде Республики Казах</w:t>
            </w:r>
            <w:r>
              <w:rPr>
                <w:rStyle w:val="s0"/>
              </w:rPr>
              <w:t xml:space="preserve">стан (с </w:t>
            </w:r>
            <w:hyperlink r:id="rId9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КПСС (1970 - 1991)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(2005);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Медали: «Тынга 50 жыл», «</w:t>
            </w:r>
            <w:r>
              <w:t>Қазақстан</w:t>
            </w:r>
            <w:r>
              <w:t xml:space="preserve"> Конституциясына 10 жыл</w:t>
            </w:r>
            <w:r>
              <w:rPr>
                <w:rStyle w:val="s0"/>
              </w:rPr>
              <w:t xml:space="preserve">», </w:t>
            </w:r>
            <w:r>
              <w:t>«За воинскую доблесть», «В ознаменование 100-летия со дня рождения Владимира Ильича Ленина» (1970)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Автор более </w:t>
            </w:r>
            <w:r>
              <w:t>40 работ по уголовному и уголовно-испо</w:t>
            </w:r>
            <w:r>
              <w:t>лнительному праву, по вопросам стратегии правовой политики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b/>
                <w:bCs/>
              </w:rPr>
              <w:t>Книги, брошюры:</w:t>
            </w:r>
            <w:r>
              <w:t xml:space="preserve"> </w:t>
            </w:r>
            <w:r>
              <w:rPr>
                <w:i/>
                <w:iCs/>
              </w:rPr>
              <w:t xml:space="preserve">Колл. авт. </w:t>
            </w:r>
            <w:r>
              <w:t>Криминологические и уголовно-правовые проблемы наказания / Отв. ред. В.Н. Маркелов / Авт. § 1 и § 2 гл. III «Эффективность уголовного наказания по отдельным категориям преступлений». - А.-А.: «Наука» КазССР, 1983. - С. 145-176; Новое в законодательстве о б</w:t>
            </w:r>
            <w:r>
              <w:t xml:space="preserve">орьбе с нетрудовыми доходами / В помощь лекторам (соавт. Окушева Р.). - Караганда: Знание, 1986. - 1,5 п.л.; </w:t>
            </w:r>
            <w:r>
              <w:rPr>
                <w:i/>
                <w:iCs/>
              </w:rPr>
              <w:t xml:space="preserve">Колл. авт. </w:t>
            </w:r>
            <w:r>
              <w:t>Убеждение и принуждение в борьбе с преступностью / Авт. § 1 «Индивидуализация наказания за корыстные хозяйственные преступления». - А.-А</w:t>
            </w:r>
            <w:r>
              <w:t xml:space="preserve">.: «Наука» КазССР, 1989; </w:t>
            </w:r>
            <w:r>
              <w:rPr>
                <w:i/>
                <w:iCs/>
              </w:rPr>
              <w:t xml:space="preserve">Колл. авт. </w:t>
            </w:r>
            <w:r>
              <w:t>Уголовное право Казахстана (Общая часть): Учебник для вузов / Под ред. И.И. Рогова и С.М. Рахметова / Авт. гл. 14 «Наказание и его цели»» (в соавт.). - А.: Баспа, 1998. - С. 154-159; Исполнение наказаний: Законодательств</w:t>
            </w:r>
            <w:r>
              <w:t xml:space="preserve">о Республики Казахстан и международные нормы: Моногр. - А., 1999. - 14,0 п.л.; </w:t>
            </w:r>
            <w:r>
              <w:rPr>
                <w:i/>
                <w:iCs/>
              </w:rPr>
              <w:t xml:space="preserve">Колл. авт. </w:t>
            </w:r>
            <w:r>
              <w:t>Комментарий к Уголовному кодексу Республики Казахстан / Под ред. И.И. Рогова, С.М. Рахметова / Авт. коммент. к ст.: 58, 60-62. - А.: Баспа, 1999. - С. 139-142, 144-14</w:t>
            </w:r>
            <w:r>
              <w:t>8; То же / Авт. коммент. к ст.: 58, 60-62. - А.: Баспа, 2000. - С. 132-135, 137-141.</w:t>
            </w:r>
          </w:p>
          <w:p w:rsidR="00000000" w:rsidRDefault="00AF342C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b/>
                <w:bCs/>
              </w:rPr>
              <w:t>Статьи:</w:t>
            </w:r>
            <w:r>
              <w:t xml:space="preserve"> Теоретические вопр. предупреждения правонарушений в обл. землепользования // Изв. АН КазССР. - Сер. обществ. наук. - 1980. - № 5; Земля - под охраной закона // С</w:t>
            </w:r>
            <w:r>
              <w:t>ел. хоз-во Казахстана. - 1981. - № 6; Проблемы рационального использования земельных ресурсов и уголовный закон // В кн. Прогноз комплексного использования природных ресурсов, их охрана и перспектива развития производительных сил бассейна озера Балхаш в пе</w:t>
            </w:r>
            <w:r>
              <w:t>риод 1990-2000 гг.: Мат. науч. конф.: Сб. - А.-А.: «Наука» КазССР, 1983; О нек-рых спорных вопр. охраны права государственной собственности на землю // В кн. Правовое регулирование охраны природы в Центр. Казахстане: Сб. ст. - Караганда, 1984; Правовые воп</w:t>
            </w:r>
            <w:r>
              <w:t>р. борьбы с преступной бесхозяйственностью // В кн. Актуальные проблемы профориентац. работы в условиях перестройки деятельности вузов: Мат. РНМК (КарГУ, 1988): Сб. - Караганда: КарГУ, 1988; Особенности приема на юридические факультеты и профориентационной</w:t>
            </w:r>
            <w:r>
              <w:t xml:space="preserve"> работы среди будущих юристов // В кн. Актуальные проблемы подготовки кадров в свете задач, поставл. XIX Всесоюз. конф. КПСС: Сб. ст. - М., 1989; О нек-рых тенденциях развития уголовного законодательства, наказаниях и практике их применения // В кн. Пробле</w:t>
            </w:r>
            <w:r>
              <w:t>мы борьбы с преступностью в условиях формирования правового гос-ва: Сб. науч. тр. КарГУ. - Караганда: КарГУ, 1992; Понятие уголовной ответственности // В кн. Проблемы воплощения принципов правового гос-ва в Конституции РК: Сб. науч. тр. КарГУ. - Караганда:</w:t>
            </w:r>
            <w:r>
              <w:t xml:space="preserve"> КарГУ, 1995; Международно-правовые основы совершенствования уголовно-исполнительного законодательства Республики Казахстан // Вестн. КарГУ. - 1997. - № 4; Проблемы отражения международно-правовых норм по обращению с заключенными в законодательстве Республ</w:t>
            </w:r>
            <w:r>
              <w:t>ики Казахстан // Там же. - 1998. - № 2; Нек-рые вопр. имплементации международно-правовых стандартов по обращению с заключенным в законодательстве Республики Казахстан // В кн. Ист. корни и перспективы евразийства как социокульт. и социополит. феномена: Ма</w:t>
            </w:r>
            <w:r>
              <w:t>т. РНТК (Астана, 1998): Сб. - Астана, 1998; Роль и значение Конституции Республики Казахстан в развитии уголовно-исполнительного законодательства // В кн. 5-летие Конституции и законотворч. процесс в РК: Сб. ст. - Астана, 2000; «Болевые точки» Уголовного к</w:t>
            </w:r>
            <w:r>
              <w:t>одекса: Жизнь требует внесения изменений и дополнений в Уголовный кодекс Республики Казахстан // ЮГ. - 2002, 20 февр.- № 7; Мораторий, вплоть до отмены / Послание Президента: энергия действия // Казахстанская правда. - 2002, 16 июля. - № 154.</w:t>
            </w:r>
          </w:p>
          <w:p w:rsidR="00000000" w:rsidRDefault="00AF342C">
            <w:pPr>
              <w:pStyle w:val="pji"/>
              <w:ind w:right="-8"/>
            </w:pPr>
            <w:r>
              <w:rPr>
                <w:b/>
                <w:bCs/>
              </w:rPr>
              <w:t xml:space="preserve">Методические </w:t>
            </w:r>
            <w:r>
              <w:rPr>
                <w:b/>
                <w:bCs/>
              </w:rPr>
              <w:t xml:space="preserve">указания, рекомендации: </w:t>
            </w:r>
            <w:r>
              <w:t>Метод. указ. для подготовки к практ. занятиям по сов. уголовному праву (Ч. Особ.). - Караганда: КарГУ, 1987; Метод. рекомендации по орг-ции самостоятельной работы студентов юрфака (в соавт.). - Караганда: КарГУ, 1988.</w:t>
            </w:r>
          </w:p>
          <w:p w:rsidR="00000000" w:rsidRDefault="00AF342C">
            <w:pPr>
              <w:pStyle w:val="p"/>
            </w:pPr>
            <w:r>
              <w:rPr>
                <w:b/>
                <w:bCs/>
              </w:rPr>
              <w:t>Биографические</w:t>
            </w:r>
            <w:r>
              <w:rPr>
                <w:b/>
                <w:bCs/>
              </w:rPr>
              <w:t xml:space="preserve"> сведения</w:t>
            </w:r>
          </w:p>
          <w:p w:rsidR="00000000" w:rsidRDefault="00AF342C">
            <w:pPr>
              <w:pStyle w:val="pji"/>
            </w:pPr>
            <w:r>
              <w:rPr>
                <w:i/>
                <w:iCs/>
              </w:rPr>
              <w:t>Трофимов М.И</w:t>
            </w:r>
            <w:r>
              <w:t xml:space="preserve">. О кандидатских диссертациях по юридическим наукам, утвержденных ВАК при Совете Министров СССР во II полугодии 1983 года // Сов. гос-во и право. - 1985. - № 1. - С. 156; </w:t>
            </w:r>
            <w:r>
              <w:rPr>
                <w:i/>
                <w:iCs/>
              </w:rPr>
              <w:t>Кадыров Б</w:t>
            </w:r>
            <w:r>
              <w:t>. У детей должны быть свои права! // Отечество. - 2000</w:t>
            </w:r>
            <w:r>
              <w:t xml:space="preserve">. - № 5; </w:t>
            </w:r>
            <w:r>
              <w:rPr>
                <w:i/>
                <w:iCs/>
              </w:rPr>
              <w:t>Батырбеков М</w:t>
            </w:r>
            <w:r>
              <w:t>. Высшая школа Казахстана в лицах: В 3-х кн. - А., 2001. - Кн. 3. - С. 28; Сб. тем канд. и докт. дис. за 1993-2001 гг. по ЮН [Ч. 1]. - А., 2001. - С. 170, 225; Конституционный Совет поддержал инициаторов усиления прокурорских полномочи</w:t>
            </w:r>
            <w:r>
              <w:t xml:space="preserve">й // Панорама. - 2002, 9 авг. - № 30. - С. 3; Балтабаев Куаныш Жетписович // В кн. </w:t>
            </w:r>
            <w:r>
              <w:rPr>
                <w:i/>
                <w:iCs/>
              </w:rPr>
              <w:t>Сартаев С.С</w:t>
            </w:r>
            <w:r>
              <w:t xml:space="preserve">. Юристы Казахстана в лицах. - А.: КИПМО, 2002. - С. 134; Тематика канд. и докт. дис. по юр. специальностям, утв. уч. советами КазГЮУ; ИГП; НКЦ ЮН. - А., 2002. - </w:t>
            </w:r>
            <w:r>
              <w:t>Ч. II. - С. 61.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342C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F342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Служба в рядах Военно-морского флота (06.1967-08.1970);</w:t>
            </w:r>
          </w:p>
          <w:p w:rsidR="00000000" w:rsidRDefault="00AF342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Старший лейтенант запаса</w:t>
            </w:r>
          </w:p>
        </w:tc>
      </w:tr>
    </w:tbl>
    <w:p w:rsidR="00000000" w:rsidRDefault="00AF342C">
      <w:pPr>
        <w:pStyle w:val="p"/>
      </w:pPr>
      <w:r>
        <w:t> </w:t>
      </w:r>
    </w:p>
    <w:p w:rsidR="00000000" w:rsidRDefault="00AF342C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42C" w:rsidRDefault="00AF342C" w:rsidP="00AF342C">
      <w:r>
        <w:separator/>
      </w:r>
    </w:p>
  </w:endnote>
  <w:endnote w:type="continuationSeparator" w:id="0">
    <w:p w:rsidR="00AF342C" w:rsidRDefault="00AF342C" w:rsidP="00AF3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2C" w:rsidRDefault="00AF342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2C" w:rsidRDefault="00AF342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2C" w:rsidRDefault="00AF342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42C" w:rsidRDefault="00AF342C" w:rsidP="00AF342C">
      <w:r>
        <w:separator/>
      </w:r>
    </w:p>
  </w:footnote>
  <w:footnote w:type="continuationSeparator" w:id="0">
    <w:p w:rsidR="00AF342C" w:rsidRDefault="00AF342C" w:rsidP="00AF3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2C" w:rsidRDefault="00AF342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2C" w:rsidRDefault="00AF342C" w:rsidP="00AF34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42C" w:rsidRDefault="00AF342C" w:rsidP="00AF34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Балтабаев Куаныш Жетписович (персональная справка)</w:t>
    </w:r>
  </w:p>
  <w:p w:rsidR="00AF342C" w:rsidRPr="00AF342C" w:rsidRDefault="00AF342C" w:rsidP="00AF342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03.05.1948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42C" w:rsidRDefault="00AF342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42C"/>
    <w:rsid w:val="00AF3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34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4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34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342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34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34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342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342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342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342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342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34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308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236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1468</Words>
  <Characters>8374</Characters>
  <Application>Microsoft Office Word</Application>
  <DocSecurity>0</DocSecurity>
  <Lines>69</Lines>
  <Paragraphs>19</Paragraphs>
  <ScaleCrop>false</ScaleCrop>
  <Company>SPecialiST RePack</Company>
  <LinksUpToDate>false</LinksUpToDate>
  <CharactersWithSpaces>9823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Балтабаев Куаныш Жетписович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2024-05-06T07:42:00Z</dcterms:created>
  <dcterms:modified xsi:type="dcterms:W3CDTF">2024-05-06T07:42:00Z</dcterms:modified>
</cp:coreProperties>
</file>