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20D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30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0220DE">
            <w:pPr>
              <w:pStyle w:val="pc"/>
            </w:pPr>
            <w:r>
              <w:rPr>
                <w:rStyle w:val="s1"/>
                <w:sz w:val="28"/>
                <w:szCs w:val="28"/>
              </w:rPr>
              <w:t>Журинов Мурат Журинович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220DE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0220D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220D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  <w:spacing w:line="195" w:lineRule="atLeast"/>
              <w:ind w:left="60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Президент РОО </w:t>
            </w:r>
            <w:r>
              <w:t>«Национальная академия наук Республики Казахстан»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220D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07.12.1941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220D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г. Арысь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220D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220D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Нурмаганбетова Мария Ибеновна (1946 г.р.)</w:t>
            </w:r>
          </w:p>
          <w:p w:rsidR="00000000" w:rsidRDefault="000220D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сыновья - Малик (1967 г.р.), Мусреп (1973-2001 г.р.), Галымжан (1981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220D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</w:t>
            </w:r>
            <w:r>
              <w:rPr>
                <w:rStyle w:val="s0"/>
                <w:b/>
                <w:bCs/>
              </w:rPr>
              <w:t>и: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немецкий, турецкий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химико-технологический институт (1964)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i/>
                <w:iCs/>
              </w:rPr>
              <w:t>Химик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Аспирантура Московского химико-технологического института (1970)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химических наук, тема диссертации: «Электрохимическое алкоксилирование диенов» (1970);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Доктор химических наук, тема диссертации: «Электросинтез фармакологически активных веществ </w:t>
            </w:r>
            <w:r>
              <w:rPr>
                <w:rStyle w:val="s0"/>
              </w:rPr>
              <w:t>на основе некоторых природных соединений» (1981);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Профессор (1981), почетный профессор Джорджтаунского университета (Вашингтон, 1996);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Член-корреспондент Академик наук Казахской ССР (1989);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Академик Национальной академии наук Республики Казахстан (19</w:t>
            </w:r>
            <w:r>
              <w:rPr>
                <w:rStyle w:val="s0"/>
              </w:rPr>
              <w:t>94), Академик Международной академии высшей школы (1995), академик Международной инженерной академии (1995) и Нью-Йоркской академии наук (1997)</w:t>
            </w:r>
          </w:p>
          <w:p w:rsidR="00000000" w:rsidRDefault="000220D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Президент Союза национальных академий наук тюркского мира;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Президент РОО </w:t>
            </w:r>
            <w:r>
              <w:t>«Национальная академия наук Республ</w:t>
            </w:r>
            <w:r>
              <w:t>ики Казахстан»</w:t>
            </w:r>
            <w:r>
              <w:rPr>
                <w:rStyle w:val="s0"/>
              </w:rPr>
              <w:t xml:space="preserve"> (30.10.2003-12.04.2023)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Преподаватель Казахского химико-технологического института (1965-1967);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Аспирант Московского химико-технологического института (1967-1970);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преподаватель, доцент, заведующий кафедрой, декан Казахского химико-технологического института (1970-1982);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Проректор Карагандинского государственного университета (1982-1985);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Института органического синтеза и угольной химии НАН Респу</w:t>
            </w:r>
            <w:r>
              <w:rPr>
                <w:rStyle w:val="s0"/>
              </w:rPr>
              <w:t>блики Казахстан (1985-1991);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Ректор Международного Казахско-Турецкого университета имени Х.А. Яссави (1991-1993);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Международного Казахско-Турецкого университета имени Х.А. Яссави (1991-1995);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Туркестанского научного центра Южно</w:t>
            </w:r>
            <w:r>
              <w:rPr>
                <w:rStyle w:val="s0"/>
              </w:rPr>
              <w:t>-Казахстанской областной Национальной академии наук Республики Казахстан (1993-1995);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образования Республики Казахстан (03.1995-03.1997);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Международного Казахско-Турецкого университета имени Х.А. Яссави (03.1997-07.2001);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И</w:t>
            </w:r>
            <w:r>
              <w:rPr>
                <w:rStyle w:val="s0"/>
              </w:rPr>
              <w:t>нститута органического катализа и электрохимии имени Д.В. Сокольского Национальной академии наук Республики Казахстан (07.2001-2007);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Внештатный советник Премьер-министра Республики Казахстан (03.2007);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Проректор по науке Казахско-британского технического университета (04.2010);</w:t>
            </w:r>
          </w:p>
          <w:p w:rsidR="00000000" w:rsidRDefault="000220D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директоров, генеральный директор АО «Институт органического катализа и электрохимии имени Д.В.Сокольского» (12.2010)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о</w:t>
            </w:r>
            <w:r>
              <w:rPr>
                <w:rStyle w:val="s0"/>
              </w:rPr>
              <w:t xml:space="preserve">бластных СНД, Карагандинского маслихата, (1984-1991), </w:t>
            </w:r>
            <w:r>
              <w:t>Южно-Казахстансого областного маслихата</w:t>
            </w:r>
            <w:r>
              <w:rPr>
                <w:rStyle w:val="s0"/>
              </w:rPr>
              <w:t>, (1994-1995, 1999-2001);</w:t>
            </w:r>
          </w:p>
          <w:p w:rsidR="00000000" w:rsidRDefault="000220D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Кандидат в депутаты Верховного Совета Казахской ССР (1990), Мажилиса Парламента Республики Казахстан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220D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(20.11.2007)</w:t>
            </w:r>
          </w:p>
          <w:p w:rsidR="00000000" w:rsidRDefault="000220D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Республиканского общественного штаба кандидата в президенты Республики Казахстан Н.А. Назарбае</w:t>
            </w:r>
            <w:r>
              <w:rPr>
                <w:rStyle w:val="s0"/>
              </w:rPr>
              <w:t>ва (02.2011-04.2011)</w:t>
            </w:r>
          </w:p>
          <w:p w:rsidR="00000000" w:rsidRDefault="000220D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Satbayev University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0220D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политсовета партии «Нур Отан» (07.2006)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220DE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«Парасат» (2005), «Барыс»</w:t>
            </w:r>
            <w:r>
              <w:rPr>
                <w:rStyle w:val="s0"/>
              </w:rPr>
              <w:t xml:space="preserve"> 3-ст. (2011), </w:t>
            </w:r>
            <w:r>
              <w:t>«Барыс» ІІ степени (</w:t>
            </w:r>
            <w:hyperlink r:id="rId9" w:history="1">
              <w:r>
                <w:rPr>
                  <w:rStyle w:val="a4"/>
                </w:rPr>
                <w:t>12.2016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Медали: Золотые медали Токийского университета (2001), Научно-производственного общества Франции (2003), общества «Золотая фортуна» при Национальной академии наук Украины (2006), серебряная медаль РАЕН имени В.И. Вернадского, </w:t>
            </w:r>
            <w:r>
              <w:t>Золотая медаль имени Петра Кап</w:t>
            </w:r>
            <w:r>
              <w:t>ицы (2019)</w:t>
            </w:r>
            <w:r>
              <w:rPr>
                <w:rStyle w:val="s0"/>
              </w:rPr>
              <w:t>;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Лауреат Государственной премии Республики Казахстан в области науки, техники и образования;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Международная премия тюркского мира (Анкара) (2001);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Отличник Высшей школы СССР (1982);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гражданин Южно-Казахстанской области и Арысског</w:t>
            </w:r>
            <w:r>
              <w:rPr>
                <w:rStyle w:val="s0"/>
              </w:rPr>
              <w:t xml:space="preserve">о района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ji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0220D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Автор свыше 500 научных трудов, опубликованных в отечественных и зарубежных изданиях, в том числе 17 монографий. Основные научные работы: «Квантовая электрохимия алкалоидов» Алма-Ата, (1986, в соавтор), «Химия эфедриновых алкалоидов» Алма-Ата, (1990, в соа</w:t>
            </w:r>
            <w:r>
              <w:rPr>
                <w:rStyle w:val="s0"/>
              </w:rPr>
              <w:t>втор), «Новые фосфорпроизводные эфедриновых алкалоидов» Алма-Ата, (1992, в соавтор), «Новые биоактивные производные алкалоидов» Алма-Ата (1992, в соавтор), «Технология производства мышьяка» Алматы, (1993 в соавтор)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0DE">
            <w:pPr>
              <w:pStyle w:val="p"/>
            </w:pPr>
            <w:r>
              <w:rPr>
                <w:b/>
                <w:bCs/>
              </w:rPr>
              <w:t>Воинская служба, воинские и специальн</w:t>
            </w:r>
            <w:r>
              <w:rPr>
                <w:b/>
                <w:bCs/>
              </w:rPr>
              <w:t>ые звания, классные чины:</w:t>
            </w:r>
          </w:p>
          <w:p w:rsidR="00000000" w:rsidRDefault="000220D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Лейтенант запаса</w:t>
            </w:r>
          </w:p>
        </w:tc>
      </w:tr>
    </w:tbl>
    <w:p w:rsidR="00000000" w:rsidRDefault="000220DE">
      <w:pPr>
        <w:pStyle w:val="pj"/>
      </w:pPr>
      <w:r>
        <w:t> </w:t>
      </w:r>
    </w:p>
    <w:p w:rsidR="00000000" w:rsidRDefault="000220DE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0DE" w:rsidRDefault="000220DE" w:rsidP="000220DE">
      <w:r>
        <w:separator/>
      </w:r>
    </w:p>
  </w:endnote>
  <w:endnote w:type="continuationSeparator" w:id="0">
    <w:p w:rsidR="000220DE" w:rsidRDefault="000220DE" w:rsidP="00022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0DE" w:rsidRDefault="000220D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0DE" w:rsidRDefault="000220D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0DE" w:rsidRDefault="000220D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0DE" w:rsidRDefault="000220DE" w:rsidP="000220DE">
      <w:r>
        <w:separator/>
      </w:r>
    </w:p>
  </w:footnote>
  <w:footnote w:type="continuationSeparator" w:id="0">
    <w:p w:rsidR="000220DE" w:rsidRDefault="000220DE" w:rsidP="000220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0DE" w:rsidRDefault="000220D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0DE" w:rsidRDefault="000220DE" w:rsidP="000220D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0DE" w:rsidRPr="000220DE" w:rsidRDefault="000220DE" w:rsidP="000220D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Журинов Мурат Журинович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0DE" w:rsidRDefault="000220D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0DE"/>
    <w:rsid w:val="00022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20D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20D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220D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20D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20D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20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20D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20D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220D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20D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20D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20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9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509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715</Words>
  <Characters>4077</Characters>
  <Application>Microsoft Office Word</Application>
  <DocSecurity>0</DocSecurity>
  <Lines>33</Lines>
  <Paragraphs>9</Paragraphs>
  <ScaleCrop>false</ScaleCrop>
  <Company/>
  <LinksUpToDate>false</LinksUpToDate>
  <CharactersWithSpaces>4783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Журинов Мурат Журинович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2023-11-19T20:24:00Z</dcterms:created>
  <dcterms:modified xsi:type="dcterms:W3CDTF">2023-11-19T20:24:00Z</dcterms:modified>
</cp:coreProperties>
</file>