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2DCC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«Қазақстанды өз тыңайтқыштарымен толыққанды қамтамасыз ету жөніндегі іс-шаралар жоспарын бекіту туралы» Қазақстан Республикасы Үкіметінің 2007 жылғы 19 қарашадағы № 1105 Қаулысы</w:t>
      </w:r>
    </w:p>
    <w:p w:rsidR="00000000" w:rsidRDefault="00C52DCC">
      <w:pPr>
        <w:ind w:firstLine="400"/>
        <w:jc w:val="both"/>
      </w:pPr>
      <w:r>
        <w:rPr>
          <w:rStyle w:val="s0"/>
        </w:rPr>
        <w:t> </w:t>
      </w:r>
    </w:p>
    <w:p w:rsidR="00000000" w:rsidRDefault="00C52DCC">
      <w:pPr>
        <w:ind w:firstLine="400"/>
        <w:jc w:val="both"/>
      </w:pPr>
      <w:r>
        <w:t>Енгізілген өзгерістер:</w:t>
      </w:r>
    </w:p>
    <w:p w:rsidR="00000000" w:rsidRDefault="00C52DCC">
      <w:pPr>
        <w:ind w:firstLine="400"/>
        <w:jc w:val="both"/>
      </w:pPr>
      <w:r>
        <w:t> </w:t>
      </w:r>
    </w:p>
    <w:p w:rsidR="00000000" w:rsidRDefault="00C52DCC">
      <w:pPr>
        <w:ind w:firstLine="400"/>
        <w:jc w:val="both"/>
      </w:pPr>
      <w:r>
        <w:t>ҚР</w:t>
      </w:r>
      <w:r>
        <w:t xml:space="preserve"> Үкіметінің 2008.27.08. № 776 </w:t>
      </w:r>
      <w:hyperlink r:id="rId7" w:anchor="sub_id=1000" w:history="1">
        <w:r>
          <w:rPr>
            <w:rStyle w:val="a3"/>
          </w:rPr>
          <w:t>қаулысымен</w:t>
        </w:r>
      </w:hyperlink>
    </w:p>
    <w:p w:rsidR="00000000" w:rsidRDefault="00C52DCC">
      <w:pPr>
        <w:ind w:firstLine="400"/>
        <w:jc w:val="both"/>
      </w:pPr>
      <w:r>
        <w:t> </w:t>
      </w:r>
    </w:p>
    <w:p w:rsidR="00000000" w:rsidRDefault="00C52DCC">
      <w:pPr>
        <w:ind w:firstLine="400"/>
        <w:jc w:val="both"/>
      </w:pPr>
      <w:r>
        <w:t>Бұрынғы редакциялар:</w:t>
      </w:r>
    </w:p>
    <w:p w:rsidR="00000000" w:rsidRDefault="00C52DCC">
      <w:pPr>
        <w:ind w:firstLine="400"/>
        <w:jc w:val="both"/>
      </w:pPr>
      <w:r>
        <w:t> </w:t>
      </w:r>
    </w:p>
    <w:p w:rsidR="00000000" w:rsidRDefault="00C52DCC">
      <w:pPr>
        <w:ind w:firstLine="400"/>
        <w:jc w:val="both"/>
      </w:pPr>
      <w:r>
        <w:t xml:space="preserve">2008 ж. 27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C52DCC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2DCC" w:rsidRDefault="00C52DCC" w:rsidP="00C52DCC">
      <w:r>
        <w:separator/>
      </w:r>
    </w:p>
  </w:endnote>
  <w:endnote w:type="continuationSeparator" w:id="0">
    <w:p w:rsidR="00C52DCC" w:rsidRDefault="00C52DCC" w:rsidP="00C52D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DCC" w:rsidRDefault="00C52D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DCC" w:rsidRDefault="00C52D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DCC" w:rsidRDefault="00C52D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2DCC" w:rsidRDefault="00C52DCC" w:rsidP="00C52DCC">
      <w:r>
        <w:separator/>
      </w:r>
    </w:p>
  </w:footnote>
  <w:footnote w:type="continuationSeparator" w:id="0">
    <w:p w:rsidR="00C52DCC" w:rsidRDefault="00C52DCC" w:rsidP="00C52D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DCC" w:rsidRDefault="00C52D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DCC" w:rsidRDefault="00C52DCC" w:rsidP="00C52D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2DCC" w:rsidRPr="00C52DCC" w:rsidRDefault="00C52DCC" w:rsidP="00C52D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2007.19.11 № 1105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DCC" w:rsidRDefault="00C52D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2DCC"/>
    <w:rsid w:val="00C52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52D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2D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2D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2D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52D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2D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2D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2D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1076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20218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430</Characters>
  <Application>Microsoft Office Word</Application>
  <DocSecurity>0</DocSecurity>
  <Lines>3</Lines>
  <Paragraphs>1</Paragraphs>
  <ScaleCrop>false</ScaleCrop>
  <Company>SPecialiST RePack</Company>
  <LinksUpToDate>false</LinksUpToDate>
  <CharactersWithSpaces>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2007.19.11 № 1105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2024-05-02T22:46:00Z</dcterms:created>
  <dcterms:modified xsi:type="dcterms:W3CDTF">2024-05-02T22:46:00Z</dcterms:modified>
</cp:coreProperties>
</file>