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387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«Жер қойнауын пайдалану жөніндегі операцияларды жүргізу кезінде тауарларды, жұмыстар мен көрсетілетін қызметтерді сатып алу ережесін бекіту туралы» Қазақстан Республикасы Үкіметінің 2007 жылғы 28 қарашадағы № 1139 Қаулысы (2010.01.04. берілген өзгерістер м</w:t>
      </w:r>
      <w:r>
        <w:rPr>
          <w:rStyle w:val="s0"/>
          <w:b/>
          <w:bCs/>
        </w:rPr>
        <w:t>ен толықтыруларымен) (күші жойылды)</w:t>
      </w:r>
    </w:p>
    <w:p w:rsidR="00000000" w:rsidRDefault="00573877">
      <w:pPr>
        <w:ind w:firstLine="400"/>
        <w:jc w:val="both"/>
      </w:pPr>
      <w:r>
        <w:rPr>
          <w:rStyle w:val="s0"/>
        </w:rPr>
        <w:t> </w:t>
      </w:r>
    </w:p>
    <w:p w:rsidR="00000000" w:rsidRDefault="00573877">
      <w:pPr>
        <w:ind w:firstLine="400"/>
        <w:jc w:val="both"/>
      </w:pPr>
      <w:r>
        <w:t>Жариялануы: «Ресми газет» 2007 ж. 15 желтоқсан № 52 (365); «Егемен Қазақстан» 2007 ж. 23 қаңтар № 23 (24996)</w:t>
      </w:r>
    </w:p>
    <w:p w:rsidR="00000000" w:rsidRDefault="00573877">
      <w:pPr>
        <w:ind w:firstLine="400"/>
        <w:jc w:val="both"/>
      </w:pPr>
      <w:r>
        <w:t> </w:t>
      </w:r>
    </w:p>
    <w:p w:rsidR="00000000" w:rsidRDefault="00573877">
      <w:pPr>
        <w:ind w:firstLine="400"/>
        <w:jc w:val="both"/>
      </w:pPr>
      <w:r>
        <w:t>Енгізілген өзгерістер:</w:t>
      </w:r>
    </w:p>
    <w:p w:rsidR="00000000" w:rsidRDefault="00573877">
      <w:pPr>
        <w:ind w:firstLine="400"/>
        <w:jc w:val="both"/>
      </w:pPr>
      <w:r>
        <w:rPr>
          <w:rStyle w:val="s0"/>
        </w:rPr>
        <w:t> </w:t>
      </w:r>
    </w:p>
    <w:p w:rsidR="00000000" w:rsidRDefault="005738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2009.20.12. № 2138 </w:t>
      </w:r>
      <w:hyperlink r:id="rId7" w:anchor="sub_id=200" w:history="1">
        <w:r>
          <w:rPr>
            <w:rStyle w:val="a3"/>
          </w:rPr>
          <w:t>Қаулысымен</w:t>
        </w:r>
      </w:hyperlink>
    </w:p>
    <w:p w:rsidR="00000000" w:rsidRDefault="00573877">
      <w:pPr>
        <w:ind w:firstLine="400"/>
        <w:jc w:val="both"/>
      </w:pPr>
      <w:r>
        <w:t>ҚР</w:t>
      </w:r>
      <w:r>
        <w:t xml:space="preserve"> Үкіметінің 2009.30.12. № 2305 </w:t>
      </w:r>
      <w:hyperlink r:id="rId8" w:anchor="sub_id=2200" w:history="1">
        <w:r>
          <w:rPr>
            <w:rStyle w:val="a3"/>
          </w:rPr>
          <w:t>Қаулысымен</w:t>
        </w:r>
      </w:hyperlink>
    </w:p>
    <w:p w:rsidR="00000000" w:rsidRDefault="00573877">
      <w:pPr>
        <w:ind w:firstLine="400"/>
        <w:jc w:val="both"/>
      </w:pPr>
      <w:r>
        <w:t>ҚР</w:t>
      </w:r>
      <w:r>
        <w:t xml:space="preserve"> Үкіметінің 2010.01.04. № 267 </w:t>
      </w:r>
      <w:hyperlink r:id="rId9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573877">
      <w:pPr>
        <w:ind w:firstLine="400"/>
        <w:jc w:val="both"/>
      </w:pPr>
      <w:r>
        <w:rPr>
          <w:rStyle w:val="s0"/>
        </w:rPr>
        <w:t> </w:t>
      </w:r>
    </w:p>
    <w:p w:rsidR="00000000" w:rsidRDefault="005738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 жылғы 14 ақпандағы № 134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573877">
      <w:pPr>
        <w:ind w:firstLine="400"/>
        <w:jc w:val="both"/>
      </w:pPr>
      <w:r>
        <w:rPr>
          <w:rStyle w:val="s0"/>
        </w:rPr>
        <w:t> </w:t>
      </w:r>
    </w:p>
    <w:p w:rsidR="00000000" w:rsidRDefault="0057387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73877">
      <w:pPr>
        <w:ind w:firstLine="400"/>
        <w:jc w:val="both"/>
      </w:pPr>
      <w:r>
        <w:rPr>
          <w:rStyle w:val="s0"/>
        </w:rPr>
        <w:t> </w:t>
      </w:r>
    </w:p>
    <w:p w:rsidR="00000000" w:rsidRDefault="00573877">
      <w:pPr>
        <w:ind w:firstLine="400"/>
        <w:jc w:val="both"/>
      </w:pPr>
      <w:r>
        <w:rPr>
          <w:rStyle w:val="s0"/>
        </w:rPr>
        <w:t>2009 ж. 20 желтоқсанға д</w:t>
      </w:r>
      <w:r>
        <w:rPr>
          <w:rStyle w:val="s0"/>
        </w:rPr>
        <w:t xml:space="preserve">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573877">
      <w:pPr>
        <w:ind w:firstLine="400"/>
        <w:jc w:val="both"/>
      </w:pPr>
      <w:r>
        <w:t xml:space="preserve">2009 ж. 30 желтоқсанға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573877">
      <w:pPr>
        <w:ind w:firstLine="400"/>
        <w:jc w:val="both"/>
      </w:pPr>
      <w:r>
        <w:t xml:space="preserve">2010 ж. 1 сәуірге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573877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877" w:rsidRDefault="00573877" w:rsidP="00573877">
      <w:r>
        <w:separator/>
      </w:r>
    </w:p>
  </w:endnote>
  <w:endnote w:type="continuationSeparator" w:id="0">
    <w:p w:rsidR="00573877" w:rsidRDefault="00573877" w:rsidP="005738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877" w:rsidRDefault="005738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877" w:rsidRDefault="005738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877" w:rsidRDefault="005738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877" w:rsidRDefault="00573877" w:rsidP="00573877">
      <w:r>
        <w:separator/>
      </w:r>
    </w:p>
  </w:footnote>
  <w:footnote w:type="continuationSeparator" w:id="0">
    <w:p w:rsidR="00573877" w:rsidRDefault="00573877" w:rsidP="005738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877" w:rsidRDefault="005738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877" w:rsidRDefault="00573877" w:rsidP="005738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3877" w:rsidRPr="00573877" w:rsidRDefault="00573877" w:rsidP="005738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2007.28.11 № 1139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877" w:rsidRDefault="005738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3877"/>
    <w:rsid w:val="00573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38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38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38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38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38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38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38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38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46856" TargetMode="External"/><Relationship Id="rId13" Type="http://schemas.openxmlformats.org/officeDocument/2006/relationships/hyperlink" Target="http://online.zakon.kz/Document/?doc_id=3061866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544944" TargetMode="External"/><Relationship Id="rId12" Type="http://schemas.openxmlformats.org/officeDocument/2006/relationships/hyperlink" Target="http://online.zakon.kz/Document/?doc_id=3055152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4660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35158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1859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1186</Characters>
  <Application>Microsoft Office Word</Application>
  <DocSecurity>0</DocSecurity>
  <Lines>9</Lines>
  <Paragraphs>2</Paragraphs>
  <ScaleCrop>false</ScaleCrop>
  <Company>SPecialiST RePack</Company>
  <LinksUpToDate>false</LinksUpToDate>
  <CharactersWithSpaces>1291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2007.28.11 № 1139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2024-04-12T15:42:00Z</dcterms:created>
  <dcterms:modified xsi:type="dcterms:W3CDTF">2024-04-12T15:42:00Z</dcterms:modified>
</cp:coreProperties>
</file>