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7C2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29 декабря 2007 года № 1375 «Об утверждении квалификационных требований, предъявляемых к внутрифирменным системам экспортного контроля участников внешнеэкономической деятельности (заявителей)» (утратило с</w:t>
      </w:r>
      <w:r>
        <w:rPr>
          <w:b/>
          <w:bCs/>
        </w:rPr>
        <w:t>илу)</w:t>
      </w:r>
    </w:p>
    <w:p w:rsidR="00000000" w:rsidRDefault="00EB7C25">
      <w:pPr>
        <w:ind w:firstLine="400"/>
        <w:jc w:val="both"/>
      </w:pPr>
      <w:r>
        <w:t> </w:t>
      </w:r>
    </w:p>
    <w:p w:rsidR="00000000" w:rsidRDefault="00EB7C25">
      <w:pPr>
        <w:ind w:firstLine="400"/>
        <w:jc w:val="both"/>
      </w:pPr>
      <w:r>
        <w:rPr>
          <w:rStyle w:val="s0"/>
        </w:rPr>
        <w:t>Опубликовано: «Казахстанская правда» от 9 января 2008 г. № 04 (25451); САПП Республики Казахстан, 2007 г., № 50, ст. 634; «Официальная газета» от 8 марта 2008 г. № 10 (376)</w:t>
      </w:r>
    </w:p>
    <w:p w:rsidR="00000000" w:rsidRDefault="00EB7C25">
      <w:pPr>
        <w:ind w:firstLine="400"/>
        <w:jc w:val="both"/>
      </w:pPr>
      <w:r>
        <w:t> </w:t>
      </w:r>
    </w:p>
    <w:p w:rsidR="00000000" w:rsidRDefault="00EB7C2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ноября 2015 года № 941;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декабря 20</w:t>
      </w:r>
      <w:r>
        <w:rPr>
          <w:rStyle w:val="s0"/>
        </w:rPr>
        <w:t>15 года № 1063</w:t>
      </w:r>
    </w:p>
    <w:p w:rsidR="00000000" w:rsidRDefault="00EB7C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7C25" w:rsidRDefault="00EB7C25" w:rsidP="00EB7C25">
      <w:r>
        <w:separator/>
      </w:r>
    </w:p>
  </w:endnote>
  <w:endnote w:type="continuationSeparator" w:id="0">
    <w:p w:rsidR="00EB7C25" w:rsidRDefault="00EB7C25" w:rsidP="00EB7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C25" w:rsidRDefault="00EB7C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C25" w:rsidRDefault="00EB7C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C25" w:rsidRDefault="00EB7C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7C25" w:rsidRDefault="00EB7C25" w:rsidP="00EB7C25">
      <w:r>
        <w:separator/>
      </w:r>
    </w:p>
  </w:footnote>
  <w:footnote w:type="continuationSeparator" w:id="0">
    <w:p w:rsidR="00EB7C25" w:rsidRDefault="00EB7C25" w:rsidP="00EB7C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C25" w:rsidRDefault="00EB7C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C25" w:rsidRDefault="00EB7C25" w:rsidP="00EB7C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7C25" w:rsidRPr="00EB7C25" w:rsidRDefault="00EB7C25" w:rsidP="00EB7C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29.12.2007 № 1375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7C25" w:rsidRDefault="00EB7C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7C25"/>
    <w:rsid w:val="00EB7C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7C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C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7C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C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7C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7C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7C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7C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80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51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660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2025-03-08T17:29:00Z</dcterms:created>
  <dcterms:modified xsi:type="dcterms:W3CDTF">2025-03-08T17:29:00Z</dcterms:modified>
</cp:coreProperties>
</file>