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24F1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25 декабря 2007 года № 8 «О применении судами законодательства о рецидиве преступлений» (с изменениями и дополнениями по состоянию на 16.01.2023 г.)</w:t>
      </w:r>
    </w:p>
    <w:p w:rsidR="00000000" w:rsidRDefault="001924F1">
      <w:pPr>
        <w:pStyle w:val="pj"/>
      </w:pPr>
      <w:r>
        <w:t> </w:t>
      </w:r>
    </w:p>
    <w:p w:rsidR="00000000" w:rsidRDefault="001924F1">
      <w:pPr>
        <w:pStyle w:val="pj"/>
      </w:pPr>
      <w:r>
        <w:rPr>
          <w:rStyle w:val="s0"/>
        </w:rPr>
        <w:t>Опубликовано: «Казахстанская правда» от 17 января 2008 г. № 12 (25459); «Юридическая газета» от 18 января 2008 г. № 8 (1408); «Официальная газета» от 26 января 2008 г. № 4 (370); «Бюллетень Верховного Суда Республики Казахстан» № 1, 2008 г.</w:t>
      </w:r>
    </w:p>
    <w:p w:rsidR="00000000" w:rsidRDefault="001924F1">
      <w:pPr>
        <w:pStyle w:val="pj"/>
      </w:pPr>
      <w:r>
        <w:t> </w:t>
      </w:r>
    </w:p>
    <w:p w:rsidR="00000000" w:rsidRDefault="001924F1">
      <w:pPr>
        <w:pStyle w:val="pj"/>
      </w:pPr>
      <w:r>
        <w:t>Внесены измен</w:t>
      </w:r>
      <w:r>
        <w:t>ения:</w:t>
      </w:r>
    </w:p>
    <w:p w:rsidR="00000000" w:rsidRDefault="001924F1">
      <w:pPr>
        <w:pStyle w:val="pj"/>
      </w:pPr>
      <w:r>
        <w:t> </w:t>
      </w:r>
    </w:p>
    <w:p w:rsidR="00000000" w:rsidRDefault="001924F1">
      <w:pPr>
        <w:pStyle w:val="pj"/>
      </w:pPr>
      <w:hyperlink r:id="rId7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21.04.11 г. № 1;</w:t>
      </w:r>
    </w:p>
    <w:p w:rsidR="00000000" w:rsidRDefault="001924F1">
      <w:pPr>
        <w:pStyle w:val="pj"/>
      </w:pPr>
      <w:hyperlink r:id="rId8" w:anchor="sub_id=1500" w:history="1">
        <w:r>
          <w:rPr>
            <w:rStyle w:val="a4"/>
          </w:rPr>
          <w:t>нормативным 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Верховного Суда РК от 20.04.18 г. № 8;</w:t>
      </w:r>
    </w:p>
    <w:p w:rsidR="00000000" w:rsidRDefault="001924F1">
      <w:pPr>
        <w:pStyle w:val="pj"/>
      </w:pPr>
      <w:hyperlink r:id="rId9" w:anchor="sub_id=2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11.12.20 г. № 6 (введено в действие со дня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924F1">
      <w:pPr>
        <w:pStyle w:val="pj"/>
      </w:pPr>
      <w:hyperlink r:id="rId11" w:anchor="sub_id=11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22.12.22 г. № 10 (</w:t>
      </w:r>
      <w:hyperlink r:id="rId12" w:anchor="sub_id=222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января 2023 г.)</w:t>
      </w:r>
    </w:p>
    <w:p w:rsidR="00000000" w:rsidRDefault="001924F1">
      <w:pPr>
        <w:pStyle w:val="pj"/>
      </w:pPr>
      <w:r>
        <w:t> </w:t>
      </w:r>
    </w:p>
    <w:p w:rsidR="00000000" w:rsidRDefault="001924F1">
      <w:pPr>
        <w:pStyle w:val="pj"/>
      </w:pPr>
      <w:r>
        <w:t>Предыдущие редакции:</w:t>
      </w:r>
    </w:p>
    <w:p w:rsidR="00000000" w:rsidRDefault="001924F1">
      <w:pPr>
        <w:pStyle w:val="pj"/>
      </w:pPr>
      <w:r>
        <w:t> </w:t>
      </w:r>
    </w:p>
    <w:p w:rsidR="00000000" w:rsidRDefault="001924F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21.04.11 г.</w:t>
      </w:r>
    </w:p>
    <w:p w:rsidR="00000000" w:rsidRDefault="001924F1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20.04.18 г.</w:t>
      </w:r>
    </w:p>
    <w:p w:rsidR="00000000" w:rsidRDefault="001924F1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11.12.20 </w:t>
      </w:r>
      <w:r>
        <w:t>г.</w:t>
      </w:r>
    </w:p>
    <w:p w:rsidR="00000000" w:rsidRDefault="001924F1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22.12.22 г.  </w:t>
      </w:r>
    </w:p>
    <w:p w:rsidR="00000000" w:rsidRDefault="001924F1">
      <w:pPr>
        <w:pStyle w:val="pj"/>
      </w:pPr>
      <w:r>
        <w:t> </w:t>
      </w:r>
    </w:p>
    <w:p w:rsidR="00000000" w:rsidRDefault="001924F1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4F1" w:rsidRDefault="001924F1" w:rsidP="001924F1">
      <w:r>
        <w:separator/>
      </w:r>
    </w:p>
  </w:endnote>
  <w:endnote w:type="continuationSeparator" w:id="0">
    <w:p w:rsidR="001924F1" w:rsidRDefault="001924F1" w:rsidP="001924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F1" w:rsidRDefault="001924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F1" w:rsidRDefault="001924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F1" w:rsidRDefault="001924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4F1" w:rsidRDefault="001924F1" w:rsidP="001924F1">
      <w:r>
        <w:separator/>
      </w:r>
    </w:p>
  </w:footnote>
  <w:footnote w:type="continuationSeparator" w:id="0">
    <w:p w:rsidR="001924F1" w:rsidRDefault="001924F1" w:rsidP="001924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F1" w:rsidRDefault="001924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F1" w:rsidRDefault="001924F1" w:rsidP="001924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24F1" w:rsidRPr="001924F1" w:rsidRDefault="001924F1" w:rsidP="001924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25 декабря 2007 года № 8 «О применении судами законодательства о рецидиве преступлений» (с изменениями и дополнениями по состоянию на 16.01.2023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F1" w:rsidRDefault="001924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24F1"/>
    <w:rsid w:val="00192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4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4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4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4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4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4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4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4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03727" TargetMode="External"/><Relationship Id="rId13" Type="http://schemas.openxmlformats.org/officeDocument/2006/relationships/hyperlink" Target="http://online.zakon.kz/Document/?doc_id=3098550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985401" TargetMode="External"/><Relationship Id="rId12" Type="http://schemas.openxmlformats.org/officeDocument/2006/relationships/hyperlink" Target="http://online.zakon.kz/Document/?doc_id=3268474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2905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8474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8096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34295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96145" TargetMode="External"/><Relationship Id="rId14" Type="http://schemas.openxmlformats.org/officeDocument/2006/relationships/hyperlink" Target="http://online.zakon.kz/Document/?doc_id=3434457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1696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25 декабря 2007 года № 8 «О применении судами законодательства о рецидиве преступлений» (с изменениями и дополнениями по состоянию на 16.01.2023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2024-04-30T10:49:00Z</dcterms:created>
  <dcterms:modified xsi:type="dcterms:W3CDTF">2024-04-30T10:49:00Z</dcterms:modified>
</cp:coreProperties>
</file>