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D0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17 января 2008 года № 25 «О реорганизации Республиканского государственного казенного предприятия «Межотраслевой научно-технологический центр «Машиностроение» Комитета промышленности Министерства индустри</w:t>
      </w:r>
      <w:r>
        <w:rPr>
          <w:b/>
          <w:bCs/>
        </w:rPr>
        <w:t>и и торговли Республики Казахстан» (с изменениями от 07.05.2008 г.) (утратило силу)</w:t>
      </w:r>
    </w:p>
    <w:p w:rsidR="00000000" w:rsidRDefault="00996D0F">
      <w:pPr>
        <w:ind w:firstLine="400"/>
        <w:jc w:val="both"/>
      </w:pPr>
      <w:r>
        <w:t> </w:t>
      </w:r>
    </w:p>
    <w:p w:rsidR="00000000" w:rsidRDefault="00996D0F">
      <w:pPr>
        <w:ind w:firstLine="400"/>
        <w:jc w:val="both"/>
      </w:pPr>
      <w:r>
        <w:rPr>
          <w:rStyle w:val="s0"/>
        </w:rPr>
        <w:t>Опубликовано: САПП Республики Казахстан, 2008 г., № 1, ст. 14</w:t>
      </w:r>
    </w:p>
    <w:p w:rsidR="00000000" w:rsidRDefault="00996D0F">
      <w:pPr>
        <w:ind w:firstLine="400"/>
        <w:jc w:val="both"/>
      </w:pPr>
      <w:r>
        <w:t> </w:t>
      </w:r>
    </w:p>
    <w:p w:rsidR="00000000" w:rsidRDefault="00996D0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15.10.12 г. № 1313</w:t>
      </w:r>
    </w:p>
    <w:p w:rsidR="00000000" w:rsidRDefault="00996D0F">
      <w:pPr>
        <w:ind w:firstLine="400"/>
        <w:jc w:val="both"/>
      </w:pPr>
      <w:r>
        <w:t> </w:t>
      </w:r>
    </w:p>
    <w:p w:rsidR="00000000" w:rsidRDefault="00996D0F">
      <w:pPr>
        <w:ind w:firstLine="400"/>
        <w:jc w:val="both"/>
      </w:pPr>
      <w:r>
        <w:t>Внесены изменения:</w:t>
      </w:r>
    </w:p>
    <w:p w:rsidR="00000000" w:rsidRDefault="00996D0F">
      <w:pPr>
        <w:ind w:firstLine="400"/>
        <w:jc w:val="both"/>
      </w:pPr>
      <w:r>
        <w:t> </w:t>
      </w:r>
    </w:p>
    <w:p w:rsidR="00000000" w:rsidRDefault="00996D0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07.05.08 г. № 429</w:t>
      </w:r>
    </w:p>
    <w:p w:rsidR="00000000" w:rsidRDefault="00996D0F">
      <w:pPr>
        <w:ind w:firstLine="400"/>
        <w:jc w:val="both"/>
      </w:pPr>
      <w:r>
        <w:rPr>
          <w:rStyle w:val="s0"/>
        </w:rPr>
        <w:t> </w:t>
      </w:r>
    </w:p>
    <w:p w:rsidR="00000000" w:rsidRDefault="00996D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6D0F">
      <w:pPr>
        <w:ind w:firstLine="400"/>
        <w:jc w:val="both"/>
      </w:pPr>
      <w:r>
        <w:rPr>
          <w:rStyle w:val="s0"/>
        </w:rPr>
        <w:t> </w:t>
      </w:r>
    </w:p>
    <w:p w:rsidR="00000000" w:rsidRDefault="00996D0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07.05.08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D0F" w:rsidRDefault="00996D0F" w:rsidP="00996D0F">
      <w:r>
        <w:separator/>
      </w:r>
    </w:p>
  </w:endnote>
  <w:endnote w:type="continuationSeparator" w:id="0">
    <w:p w:rsidR="00996D0F" w:rsidRDefault="00996D0F" w:rsidP="00996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D0F" w:rsidRDefault="00996D0F" w:rsidP="00996D0F">
      <w:r>
        <w:separator/>
      </w:r>
    </w:p>
  </w:footnote>
  <w:footnote w:type="continuationSeparator" w:id="0">
    <w:p w:rsidR="00996D0F" w:rsidRDefault="00996D0F" w:rsidP="00996D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 w:rsidP="00996D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D0F" w:rsidRPr="00996D0F" w:rsidRDefault="00996D0F" w:rsidP="00996D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17.01.2008 № 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0F" w:rsidRDefault="00996D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D0F"/>
    <w:rsid w:val="0099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6D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6D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6D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6D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6D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6D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6D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6D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5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61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8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17.01.2008 № 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2024-04-25T06:50:00Z</dcterms:created>
  <dcterms:modified xsi:type="dcterms:W3CDTF">2024-04-25T06:50:00Z</dcterms:modified>
</cp:coreProperties>
</file>