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F47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25 января 2008 года № 69 «Об утверждении Правил деятельности специализированных организаций образования для одаренных детей» (с изменениями от 31.08.2012 г.) (утратило силу)</w:t>
      </w:r>
    </w:p>
    <w:p w:rsidR="00000000" w:rsidRDefault="00E97F47">
      <w:pPr>
        <w:ind w:firstLine="400"/>
        <w:jc w:val="both"/>
      </w:pPr>
      <w:r>
        <w:t> </w:t>
      </w:r>
    </w:p>
    <w:p w:rsidR="00000000" w:rsidRDefault="00E97F47">
      <w:pPr>
        <w:ind w:firstLine="426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9 февраля 2008 г. № 29 (25476);</w:t>
      </w:r>
      <w:r>
        <w:t xml:space="preserve"> САПП Республики Казахстан, 2008 г., № 2, ст. 32; «Официальная газета» от 16 февраля 2008 г. № 7 (373)</w:t>
      </w:r>
    </w:p>
    <w:p w:rsidR="00000000" w:rsidRDefault="00E97F47">
      <w:pPr>
        <w:ind w:firstLine="400"/>
        <w:jc w:val="both"/>
      </w:pPr>
      <w:r>
        <w:t> </w:t>
      </w:r>
    </w:p>
    <w:p w:rsidR="00000000" w:rsidRDefault="00E97F4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мая 2013 года № 499</w:t>
      </w:r>
    </w:p>
    <w:p w:rsidR="00000000" w:rsidRDefault="00E97F47">
      <w:pPr>
        <w:ind w:firstLine="400"/>
        <w:jc w:val="both"/>
      </w:pPr>
      <w:r>
        <w:t> </w:t>
      </w:r>
    </w:p>
    <w:p w:rsidR="00000000" w:rsidRDefault="00E97F47">
      <w:pPr>
        <w:ind w:firstLine="400"/>
        <w:jc w:val="both"/>
      </w:pPr>
      <w:r>
        <w:t>Внесены изменения:</w:t>
      </w:r>
    </w:p>
    <w:p w:rsidR="00000000" w:rsidRDefault="00E97F47">
      <w:pPr>
        <w:ind w:firstLine="400"/>
        <w:jc w:val="both"/>
      </w:pPr>
      <w:r>
        <w:t> </w:t>
      </w:r>
    </w:p>
    <w:p w:rsidR="00000000" w:rsidRDefault="00E97F47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31.08.12 г. № 1109.</w:t>
      </w:r>
    </w:p>
    <w:p w:rsidR="00000000" w:rsidRDefault="00E97F47">
      <w:pPr>
        <w:ind w:firstLine="400"/>
        <w:jc w:val="both"/>
      </w:pPr>
      <w:r>
        <w:rPr>
          <w:rStyle w:val="s0"/>
        </w:rPr>
        <w:t> </w:t>
      </w:r>
    </w:p>
    <w:p w:rsidR="00000000" w:rsidRDefault="00E97F47">
      <w:pPr>
        <w:ind w:firstLine="400"/>
        <w:jc w:val="both"/>
      </w:pPr>
      <w:r>
        <w:rPr>
          <w:rStyle w:val="s0"/>
        </w:rPr>
        <w:t>Предыду</w:t>
      </w:r>
      <w:r>
        <w:rPr>
          <w:rStyle w:val="s0"/>
        </w:rPr>
        <w:t>щие редакции:</w:t>
      </w:r>
    </w:p>
    <w:p w:rsidR="00000000" w:rsidRDefault="00E97F47">
      <w:pPr>
        <w:ind w:firstLine="400"/>
        <w:jc w:val="both"/>
      </w:pPr>
      <w:r>
        <w:t> </w:t>
      </w:r>
    </w:p>
    <w:p w:rsidR="00000000" w:rsidRDefault="00E97F4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31.08.12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F47" w:rsidRDefault="00E97F47" w:rsidP="00E97F47">
      <w:r>
        <w:separator/>
      </w:r>
    </w:p>
  </w:endnote>
  <w:endnote w:type="continuationSeparator" w:id="0">
    <w:p w:rsidR="00E97F47" w:rsidRDefault="00E97F47" w:rsidP="00E97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47" w:rsidRDefault="00E97F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47" w:rsidRDefault="00E97F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47" w:rsidRDefault="00E97F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F47" w:rsidRDefault="00E97F47" w:rsidP="00E97F47">
      <w:r>
        <w:separator/>
      </w:r>
    </w:p>
  </w:footnote>
  <w:footnote w:type="continuationSeparator" w:id="0">
    <w:p w:rsidR="00E97F47" w:rsidRDefault="00E97F47" w:rsidP="00E97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47" w:rsidRDefault="00E97F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47" w:rsidRDefault="00E97F47" w:rsidP="00E97F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F47" w:rsidRPr="00E97F47" w:rsidRDefault="00E97F47" w:rsidP="00E97F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25.01.2008 № 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F47" w:rsidRDefault="00E97F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F47"/>
    <w:rsid w:val="00E9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7F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7F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7F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7F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7F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7F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7F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7F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85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88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789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2025-03-01T07:12:00Z</dcterms:created>
  <dcterms:modified xsi:type="dcterms:W3CDTF">2025-03-01T07:12:00Z</dcterms:modified>
</cp:coreProperties>
</file>