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499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6 февраля 2008 года № 110 «О создании акционерного общества «Центр военно-стратегических исследований» (с изменениями от 28.08.2015 г.)</w:t>
      </w:r>
    </w:p>
    <w:p w:rsidR="00000000" w:rsidRDefault="000E499B">
      <w:pPr>
        <w:ind w:firstLine="400"/>
        <w:jc w:val="both"/>
      </w:pPr>
      <w:r>
        <w:rPr>
          <w:rStyle w:val="s0"/>
        </w:rPr>
        <w:t> </w:t>
      </w:r>
    </w:p>
    <w:p w:rsidR="00000000" w:rsidRDefault="000E499B">
      <w:pPr>
        <w:ind w:firstLine="400"/>
        <w:jc w:val="both"/>
      </w:pPr>
      <w:r>
        <w:rPr>
          <w:rStyle w:val="s0"/>
        </w:rPr>
        <w:t>Опубликовано: САПП Республики Казахстан, 2008 г., № 5, ст. 63</w:t>
      </w:r>
    </w:p>
    <w:p w:rsidR="00000000" w:rsidRDefault="000E499B">
      <w:pPr>
        <w:ind w:firstLine="400"/>
        <w:jc w:val="both"/>
      </w:pPr>
      <w:r>
        <w:t> </w:t>
      </w:r>
    </w:p>
    <w:p w:rsidR="00000000" w:rsidRDefault="000E499B">
      <w:pPr>
        <w:ind w:firstLine="400"/>
        <w:jc w:val="both"/>
      </w:pPr>
      <w:r>
        <w:t xml:space="preserve">Внесены изменения: </w:t>
      </w:r>
    </w:p>
    <w:p w:rsidR="00000000" w:rsidRDefault="000E499B">
      <w:pPr>
        <w:ind w:firstLine="400"/>
        <w:jc w:val="both"/>
      </w:pPr>
      <w:r>
        <w:t> </w:t>
      </w:r>
    </w:p>
    <w:p w:rsidR="00000000" w:rsidRDefault="000E499B">
      <w:pPr>
        <w:ind w:firstLine="400"/>
        <w:jc w:val="both"/>
      </w:pPr>
      <w:hyperlink r:id="rId7" w:anchor="sub_id=1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0E499B">
      <w:pPr>
        <w:ind w:firstLine="400"/>
        <w:jc w:val="both"/>
      </w:pPr>
      <w:r>
        <w:t> </w:t>
      </w:r>
    </w:p>
    <w:p w:rsidR="00000000" w:rsidRDefault="000E499B">
      <w:pPr>
        <w:ind w:firstLine="400"/>
        <w:jc w:val="both"/>
      </w:pPr>
      <w:r>
        <w:t>Предыдущие редакции:</w:t>
      </w:r>
    </w:p>
    <w:p w:rsidR="00000000" w:rsidRDefault="000E499B">
      <w:pPr>
        <w:ind w:firstLine="400"/>
        <w:jc w:val="both"/>
      </w:pPr>
      <w:r>
        <w:t> </w:t>
      </w:r>
    </w:p>
    <w:p w:rsidR="00000000" w:rsidRDefault="000E499B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0E499B">
      <w:pPr>
        <w:ind w:firstLine="400"/>
        <w:jc w:val="both"/>
      </w:pPr>
      <w:r>
        <w:rPr>
          <w:rStyle w:val="s0"/>
        </w:rPr>
        <w:t> </w:t>
      </w:r>
    </w:p>
    <w:p w:rsidR="00000000" w:rsidRDefault="000E499B">
      <w:pPr>
        <w:ind w:firstLine="400"/>
        <w:jc w:val="both"/>
      </w:pPr>
      <w:r>
        <w:t> </w:t>
      </w:r>
    </w:p>
    <w:p w:rsidR="00000000" w:rsidRDefault="000E499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499B" w:rsidRDefault="000E499B" w:rsidP="000E499B">
      <w:r>
        <w:separator/>
      </w:r>
    </w:p>
  </w:endnote>
  <w:endnote w:type="continuationSeparator" w:id="0">
    <w:p w:rsidR="000E499B" w:rsidRDefault="000E499B" w:rsidP="000E49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99B" w:rsidRDefault="000E49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99B" w:rsidRDefault="000E49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99B" w:rsidRDefault="000E49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499B" w:rsidRDefault="000E499B" w:rsidP="000E499B">
      <w:r>
        <w:separator/>
      </w:r>
    </w:p>
  </w:footnote>
  <w:footnote w:type="continuationSeparator" w:id="0">
    <w:p w:rsidR="000E499B" w:rsidRDefault="000E499B" w:rsidP="000E49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99B" w:rsidRDefault="000E49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99B" w:rsidRDefault="000E499B" w:rsidP="000E49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499B" w:rsidRPr="000E499B" w:rsidRDefault="000E499B" w:rsidP="000E49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06.02.2008 № 110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99B" w:rsidRDefault="000E49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499B"/>
    <w:rsid w:val="000E4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49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49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49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49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49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49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49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49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796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641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516</Characters>
  <Application>Microsoft Office Word</Application>
  <DocSecurity>0</DocSecurity>
  <Lines>4</Lines>
  <Paragraphs>1</Paragraphs>
  <ScaleCrop>false</ScaleCrop>
  <Company>SPecialiST RePack</Company>
  <LinksUpToDate>false</LinksUpToDate>
  <CharactersWithSpaces>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06.02.2008 № 110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2024-08-21T10:02:00Z</dcterms:created>
  <dcterms:modified xsi:type="dcterms:W3CDTF">2024-08-21T10:02:00Z</dcterms:modified>
</cp:coreProperties>
</file>