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2D9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сельского хозяйства Республики Казахстан от 27 декабря 2007 года № 777 «Об утверждении </w:t>
      </w:r>
      <w:proofErr w:type="gramStart"/>
      <w:r>
        <w:rPr>
          <w:rStyle w:val="s0"/>
          <w:b/>
          <w:bCs/>
        </w:rPr>
        <w:t>Правил организации технологического процесса первичной переработки хлопка-сырца</w:t>
      </w:r>
      <w:proofErr w:type="gramEnd"/>
      <w:r>
        <w:rPr>
          <w:rStyle w:val="s0"/>
          <w:b/>
          <w:bCs/>
        </w:rPr>
        <w:t xml:space="preserve"> в хлопок-волокно» (утратил силу)</w:t>
      </w:r>
    </w:p>
    <w:p w:rsidR="00000000" w:rsidRDefault="00D72D94">
      <w:pPr>
        <w:ind w:firstLine="400"/>
        <w:jc w:val="both"/>
      </w:pPr>
      <w:r>
        <w:rPr>
          <w:rStyle w:val="s0"/>
        </w:rPr>
        <w:t> </w:t>
      </w:r>
    </w:p>
    <w:p w:rsidR="00000000" w:rsidRDefault="00D72D9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января 2008 года под № 5108</w:t>
      </w:r>
    </w:p>
    <w:p w:rsidR="00000000" w:rsidRDefault="00D72D94">
      <w:pPr>
        <w:ind w:firstLine="400"/>
        <w:jc w:val="both"/>
      </w:pPr>
      <w:r>
        <w:rPr>
          <w:rStyle w:val="s0"/>
        </w:rPr>
        <w:t> </w:t>
      </w:r>
    </w:p>
    <w:p w:rsidR="00000000" w:rsidRDefault="00D72D94">
      <w:pPr>
        <w:ind w:firstLine="400"/>
        <w:jc w:val="both"/>
      </w:pPr>
      <w:r>
        <w:rPr>
          <w:rStyle w:val="s0"/>
        </w:rPr>
        <w:t>Опубликован: Собрание актов центральных исполнительных и иных центральных государственных органов Республики Казахстан от</w:t>
      </w:r>
      <w:r>
        <w:rPr>
          <w:rStyle w:val="s0"/>
        </w:rPr>
        <w:t xml:space="preserve"> 28 мая 2008 г. № 5</w:t>
      </w:r>
    </w:p>
    <w:p w:rsidR="00000000" w:rsidRDefault="00D72D94">
      <w:pPr>
        <w:ind w:firstLine="400"/>
        <w:jc w:val="both"/>
      </w:pPr>
      <w:r>
        <w:rPr>
          <w:rStyle w:val="s0"/>
        </w:rPr>
        <w:t> </w:t>
      </w:r>
    </w:p>
    <w:p w:rsidR="00000000" w:rsidRDefault="00D72D94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17 января 2012 года № 10-1/18 </w:t>
      </w:r>
    </w:p>
    <w:p w:rsidR="00000000" w:rsidRDefault="00D72D9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2D94" w:rsidRDefault="00D72D94" w:rsidP="00D72D94">
      <w:r>
        <w:separator/>
      </w:r>
    </w:p>
  </w:endnote>
  <w:endnote w:type="continuationSeparator" w:id="0">
    <w:p w:rsidR="00D72D94" w:rsidRDefault="00D72D94" w:rsidP="00D72D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D94" w:rsidRDefault="00D72D9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D94" w:rsidRDefault="00D72D9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D94" w:rsidRDefault="00D72D9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2D94" w:rsidRDefault="00D72D94" w:rsidP="00D72D94">
      <w:r>
        <w:separator/>
      </w:r>
    </w:p>
  </w:footnote>
  <w:footnote w:type="continuationSeparator" w:id="0">
    <w:p w:rsidR="00D72D94" w:rsidRDefault="00D72D94" w:rsidP="00D72D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D94" w:rsidRDefault="00D72D9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D94" w:rsidRDefault="00D72D94" w:rsidP="00D72D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2D94" w:rsidRPr="00D72D94" w:rsidRDefault="00D72D94" w:rsidP="00D72D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27.12.2007 № 777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D94" w:rsidRDefault="00D72D9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2D94"/>
    <w:rsid w:val="00D72D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D72D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2D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2D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2D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D72D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2D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2D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2D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1108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603</Characters>
  <Application>Microsoft Office Word</Application>
  <DocSecurity>0</DocSecurity>
  <Lines>5</Lines>
  <Paragraphs>1</Paragraphs>
  <ScaleCrop>false</ScaleCrop>
  <Company/>
  <LinksUpToDate>false</LinksUpToDate>
  <CharactersWithSpaces>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2025-03-26T01:48:00Z</dcterms:created>
  <dcterms:modified xsi:type="dcterms:W3CDTF">2025-03-26T01:48:00Z</dcterms:modified>
</cp:coreProperties>
</file>