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6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B40AD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593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0" w:type="pct"/>
            <w:vAlign w:val="center"/>
            <w:hideMark/>
          </w:tcPr>
          <w:p w:rsidR="00000000" w:rsidRDefault="007B40AD">
            <w:pPr>
              <w:jc w:val="center"/>
            </w:pPr>
            <w:r>
              <w:rPr>
                <w:rStyle w:val="s1"/>
                <w:sz w:val="28"/>
                <w:szCs w:val="28"/>
              </w:rPr>
              <w:t>Дутбаев Нартай Нуртаевич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B40AD"/>
        </w:tc>
        <w:tc>
          <w:tcPr>
            <w:tcW w:w="4350" w:type="pct"/>
            <w:vAlign w:val="center"/>
            <w:hideMark/>
          </w:tcPr>
          <w:p w:rsidR="00000000" w:rsidRDefault="007B40AD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B40AD"/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pPr>
              <w:spacing w:line="195" w:lineRule="atLeast"/>
            </w:pPr>
            <w:r>
              <w:rPr>
                <w:rStyle w:val="s1"/>
              </w:rPr>
              <w:t xml:space="preserve">Последняя должность: </w:t>
            </w:r>
            <w:r>
              <w:rPr>
                <w:rStyle w:val="s0"/>
              </w:rPr>
              <w:t>Доктор политических наук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B40AD"/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07.01.1956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B40AD"/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Джамбульская область; Свердловский район; село Михайловка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B40AD"/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Бичурина Халида Абдрауфовна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Анар (1976 г.р.), Салтанат (1981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B40AD"/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r>
              <w:rPr>
                <w:rStyle w:val="s1"/>
              </w:rPr>
              <w:t>Владение языками: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</w:t>
            </w:r>
            <w:r>
              <w:rPr>
                <w:rStyle w:val="s0"/>
              </w:rPr>
              <w:t>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политехнический институт имени В.И. Ленина (1978);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Высшие курсы Комитета государственной безопасности СССР в г. Минске (1982);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Высшая школа Комитета государственной безопасности СССР в г. Москве (1989)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политических наук, тема диссертации: «Обеспечение национальной безопасности: международный опыт и реалии Казахстана» (2004</w:t>
            </w:r>
            <w:r>
              <w:rPr>
                <w:rStyle w:val="s0"/>
              </w:rPr>
              <w:t>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политических наук, профессор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r>
              <w:rPr>
                <w:rStyle w:val="s1"/>
              </w:rPr>
              <w:t>Трудовой стаж: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Инженер, старший инженер отдела автоматизации «КазНИИгипрофосфор» (1978-1980);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Младший оперуполномоченный Управления Комитета государственной безопасности СССР по Ставропольском</w:t>
            </w:r>
            <w:r>
              <w:rPr>
                <w:rStyle w:val="s0"/>
              </w:rPr>
              <w:t>у краю (1982-1986);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оперуполномоченный, начальник отделения, старший инспектор, заместитель начальника, начальник отдела Управления Комитета государственной безопасности по Алматинской области (1986-1993);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начальника, нача</w:t>
            </w:r>
            <w:r>
              <w:rPr>
                <w:rStyle w:val="s0"/>
              </w:rPr>
              <w:t>льник управления, начальник Главного Управления Комитета государственной безопасности Республики Казахстан (1993-1997);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департамента перспективного развития Комитета государственной безопасности Республики Казахстан (1997);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</w:t>
            </w:r>
            <w:r>
              <w:rPr>
                <w:rStyle w:val="s0"/>
              </w:rPr>
              <w:t>к Департамента Комитета государственной безопасности по Павлодарской области (1997-1998);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Исполняющий обязанности директора Службы «Барлау» Комитета государственной безопасности Республики Казахстан (1998-1999);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Комит</w:t>
            </w:r>
            <w:r>
              <w:rPr>
                <w:rStyle w:val="s0"/>
              </w:rPr>
              <w:t>ета государственной безопасности Республики Казахстан (09.1998-11.2001);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председателя Комитета государственной безопасности Республики Казахстан (11.2001-12.2001);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Председатель Комитета государственной безопасности Республики Казахстан</w:t>
              </w:r>
            </w:hyperlink>
            <w:r>
              <w:rPr>
                <w:rStyle w:val="s0"/>
              </w:rPr>
              <w:t xml:space="preserve"> (11.12.2001-22.02.2006);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Академии Комитета государственной безопасности Республики Казахстан (03.04.2006-20.02.2008);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Советник Президента Республики Казахстан</w:t>
              </w:r>
            </w:hyperlink>
            <w:r>
              <w:rPr>
                <w:rStyle w:val="s0"/>
              </w:rPr>
              <w:t xml:space="preserve"> (20.02.2008-</w:t>
            </w:r>
            <w:hyperlink r:id="rId10" w:history="1">
              <w:r>
                <w:rPr>
                  <w:rStyle w:val="a6"/>
                </w:rPr>
                <w:t>04.09.2008</w:t>
              </w:r>
            </w:hyperlink>
            <w:r>
              <w:rPr>
                <w:rStyle w:val="s0"/>
              </w:rPr>
              <w:t>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6"/>
                </w:rPr>
                <w:t>Вице-президент АО «Национальная атомная компания «Казатомпром»</w:t>
              </w:r>
            </w:hyperlink>
            <w:r>
              <w:rPr>
                <w:rStyle w:val="s0"/>
              </w:rPr>
              <w:t xml:space="preserve"> (09.2008-07.2009)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r>
              <w:rPr>
                <w:rStyle w:val="s1"/>
              </w:rPr>
              <w:t>Прочие должности: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безопасности Республики Казахстан (2001-2006);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</w:t>
            </w:r>
            <w:r>
              <w:rPr>
                <w:rStyle w:val="s0"/>
              </w:rPr>
              <w:t>дседателя Комиссии при Президенте Республики Казахстан по вопросам борьбы с коррупцией, председатель Комиссии по высшим воинским и иным званиям, классным чинам (04-11.2008);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Член Совета Директоров АО «НК «Казахстан инжиниринг», Независимый директор </w:t>
            </w:r>
            <w:r>
              <w:t>АО «НК «Казахстан инжиниринг» (05.04.2013)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«Барыс» 2-й степени (2004);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сотрудник Комитета государственной безопасности Республики Казахстан;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6"/>
                </w:rPr>
                <w:t>Юбилейная медаль «10 лет Астане»</w:t>
              </w:r>
            </w:hyperlink>
            <w:r>
              <w:rPr>
                <w:rStyle w:val="s0"/>
              </w:rPr>
              <w:t xml:space="preserve"> (01.07.2008)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40AD">
            <w:r>
              <w:rPr>
                <w:rStyle w:val="s1"/>
              </w:rPr>
              <w:t>Воинская служба, воинские и специальные звания, классные чины:</w:t>
            </w:r>
          </w:p>
          <w:p w:rsidR="00000000" w:rsidRDefault="007B40A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Генерал-лейтенант (05.2002)</w:t>
            </w:r>
          </w:p>
        </w:tc>
      </w:tr>
    </w:tbl>
    <w:p w:rsidR="00000000" w:rsidRDefault="007B40AD">
      <w:r>
        <w:rPr>
          <w:rStyle w:val="s0"/>
        </w:rPr>
        <w:t> </w:t>
      </w:r>
    </w:p>
    <w:p w:rsidR="00000000" w:rsidRDefault="007B40AD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0AD" w:rsidRDefault="007B40AD" w:rsidP="007B40AD">
      <w:r>
        <w:separator/>
      </w:r>
    </w:p>
  </w:endnote>
  <w:endnote w:type="continuationSeparator" w:id="0">
    <w:p w:rsidR="007B40AD" w:rsidRDefault="007B40AD" w:rsidP="007B4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0AD" w:rsidRDefault="007B40A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0AD" w:rsidRDefault="007B40A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0AD" w:rsidRDefault="007B40A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0AD" w:rsidRDefault="007B40AD" w:rsidP="007B40AD">
      <w:r>
        <w:separator/>
      </w:r>
    </w:p>
  </w:footnote>
  <w:footnote w:type="continuationSeparator" w:id="0">
    <w:p w:rsidR="007B40AD" w:rsidRDefault="007B40AD" w:rsidP="007B4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0AD" w:rsidRDefault="007B40A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0AD" w:rsidRDefault="007B40AD" w:rsidP="007B40A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40AD" w:rsidRPr="007B40AD" w:rsidRDefault="007B40AD" w:rsidP="007B40A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Дутбаев Нартай Нуртаевич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0AD" w:rsidRDefault="007B40A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40AD"/>
    <w:rsid w:val="007B4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B40A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B40A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B40A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B40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B40A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B40A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B40A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B40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51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9021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630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20228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201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538</Words>
  <Characters>3069</Characters>
  <Application>Microsoft Office Word</Application>
  <DocSecurity>0</DocSecurity>
  <Lines>25</Lines>
  <Paragraphs>7</Paragraphs>
  <ScaleCrop>false</ScaleCrop>
  <Company/>
  <LinksUpToDate>false</LinksUpToDate>
  <CharactersWithSpaces>3600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Дутбаев Нартай Нуртаевич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2023-11-02T04:08:00Z</dcterms:created>
  <dcterms:modified xsi:type="dcterms:W3CDTF">2023-11-02T04:08:00Z</dcterms:modified>
</cp:coreProperties>
</file>