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46D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ғарыш агенттігінің «Астрофизикалық зерттеулер орталығы» республикалық мемлекеттік кәсіпорнын және оның еншілес мемлекеттік кәсіпорындарын қайта ұйымдастыру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22 қаңтардағы № 38 Қаулысы</w:t>
      </w:r>
    </w:p>
    <w:p w:rsidR="00000000" w:rsidRDefault="006D46D8">
      <w:pPr>
        <w:jc w:val="center"/>
      </w:pPr>
      <w:r>
        <w:rPr>
          <w:rStyle w:val="s3"/>
          <w:b w:val="0"/>
          <w:bCs w:val="0"/>
        </w:rPr>
        <w:t xml:space="preserve">(2015.28.08.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6D46D8">
      <w:r>
        <w:rPr>
          <w:sz w:val="20"/>
          <w:szCs w:val="2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D46D8">
      <w:pPr>
        <w:ind w:firstLine="400"/>
        <w:jc w:val="both"/>
      </w:pPr>
      <w:r>
        <w:rPr>
          <w:rStyle w:val="s0"/>
        </w:rPr>
        <w:t>1. Қазақстан Республикасы Ұлттық ғарыш агенттігінің «Астрофизикалық зерттеулер орталығы» шаруашылық жүргізу құқығындағы республикалық мемлекеттік кәсіпорны және оның еншілес кәсіпорындары «Ионосфера институты», «Ғарыштық зерттеулер институты» және «В.Г. Фе</w:t>
      </w:r>
      <w:r>
        <w:rPr>
          <w:rStyle w:val="s0"/>
        </w:rPr>
        <w:t>сенков атындағы Астрофизика институты» жарғылық капиталына мемлекет жүз пайыз қатысатын «Ұлттық ғарыштық зерттеулер мен технологиялар орталығы» акционерлік қоғамына (бұдан әрі - қоғам) қосылу және қайта құру жолымен қайта ұйымдастырылсын.</w:t>
      </w:r>
    </w:p>
    <w:p w:rsidR="00000000" w:rsidRDefault="006D46D8">
      <w:pPr>
        <w:ind w:firstLine="400"/>
        <w:jc w:val="both"/>
      </w:pPr>
      <w:r>
        <w:rPr>
          <w:rStyle w:val="s0"/>
        </w:rPr>
        <w:t>2. Қоғам қызметін</w:t>
      </w:r>
      <w:r>
        <w:rPr>
          <w:rStyle w:val="s0"/>
        </w:rPr>
        <w:t>ің негізгі мәні ғарыштық зерттеулер мен технологиялар саласындағы ғылыми-зерттеу, тәжірибелік-конструкторлық және өндірістік-шаруашылық қызметті жүзеге асыру болып белгіленсін.</w:t>
      </w:r>
    </w:p>
    <w:p w:rsidR="00000000" w:rsidRDefault="006D46D8">
      <w:pPr>
        <w:ind w:firstLine="400"/>
        <w:jc w:val="both"/>
      </w:pPr>
      <w:r>
        <w:rPr>
          <w:rStyle w:val="s0"/>
        </w:rPr>
        <w:t>3. Қазақстан Республикасы Қаржы министрлігінің Мемлекеттік мүлік және жекешелен</w:t>
      </w:r>
      <w:r>
        <w:rPr>
          <w:rStyle w:val="s0"/>
        </w:rPr>
        <w:t>діру комитеті Қазақстан Республикасы Ұлттық ғарыш агенттігімен бірлесіп, заңнамада белгіленген тәртіппен:</w:t>
      </w:r>
    </w:p>
    <w:p w:rsidR="00000000" w:rsidRDefault="006D46D8">
      <w:pPr>
        <w:ind w:firstLine="400"/>
        <w:jc w:val="both"/>
      </w:pPr>
      <w:r>
        <w:rPr>
          <w:rStyle w:val="s0"/>
        </w:rPr>
        <w:t>1) қоғамның Жарғысын бекітсін және оның мемлекеттік тіркелуін қамтамасыз етсін;</w:t>
      </w:r>
    </w:p>
    <w:p w:rsidR="00000000" w:rsidRDefault="006D46D8">
      <w:pPr>
        <w:ind w:firstLine="400"/>
        <w:jc w:val="both"/>
      </w:pPr>
      <w:r>
        <w:rPr>
          <w:rStyle w:val="s0"/>
        </w:rPr>
        <w:t>2) қоғам акцияларының мемлекеттік пакетіне иелік ету және пайдалану құ</w:t>
      </w:r>
      <w:r>
        <w:rPr>
          <w:rStyle w:val="s0"/>
        </w:rPr>
        <w:t>қығын</w:t>
      </w:r>
      <w:r>
        <w:rPr>
          <w:rStyle w:val="s0"/>
        </w:rPr>
        <w:t xml:space="preserve"> Қазақстан Республикасы Ұлттық ғарыш агенттігіне берсін;</w:t>
      </w:r>
    </w:p>
    <w:p w:rsidR="00000000" w:rsidRDefault="006D46D8">
      <w:pPr>
        <w:ind w:firstLine="400"/>
        <w:jc w:val="both"/>
      </w:pPr>
      <w:r>
        <w:rPr>
          <w:rStyle w:val="s0"/>
        </w:rPr>
        <w:t>3) осы қаулыдан туындайтын өзге де шаралар қабылдасын.</w:t>
      </w:r>
    </w:p>
    <w:p w:rsidR="00000000" w:rsidRDefault="006D46D8">
      <w:pPr>
        <w:ind w:firstLine="400"/>
        <w:jc w:val="both"/>
      </w:pPr>
      <w:r>
        <w:rPr>
          <w:rStyle w:val="s0"/>
        </w:rPr>
        <w:t xml:space="preserve">4. Қоса беріліп отырған Қазақстан Республикасы Үкіметінің кейбір шешімдеріне енгізілетін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</w:t>
        </w:r>
        <w:r>
          <w:rPr>
            <w:rStyle w:val="a3"/>
          </w:rPr>
          <w:t>улар</w:t>
        </w:r>
      </w:hyperlink>
      <w:r>
        <w:rPr>
          <w:rStyle w:val="s0"/>
        </w:rPr>
        <w:t xml:space="preserve"> бекітілсін.</w:t>
      </w:r>
    </w:p>
    <w:p w:rsidR="00000000" w:rsidRDefault="006D46D8">
      <w:pPr>
        <w:ind w:firstLine="400"/>
        <w:jc w:val="both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6D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D46D8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6D8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6D46D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D46D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D46D8">
      <w:pPr>
        <w:ind w:firstLine="400"/>
        <w:jc w:val="right"/>
      </w:pPr>
      <w:r>
        <w:rPr>
          <w:rStyle w:val="s0"/>
        </w:rPr>
        <w:t>2008 жылғы 22 қаңтардағы</w:t>
      </w:r>
    </w:p>
    <w:p w:rsidR="00000000" w:rsidRDefault="006D46D8">
      <w:pPr>
        <w:ind w:firstLine="400"/>
        <w:jc w:val="right"/>
      </w:pPr>
      <w:r>
        <w:rPr>
          <w:rStyle w:val="s0"/>
        </w:rPr>
        <w:t xml:space="preserve">№ 38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6D46D8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</w:t>
      </w:r>
    </w:p>
    <w:p w:rsidR="00000000" w:rsidRDefault="006D46D8">
      <w:pPr>
        <w:jc w:val="center"/>
      </w:pPr>
      <w:r>
        <w:rPr>
          <w:rStyle w:val="s1"/>
        </w:rPr>
        <w:t>енгізілетін өзгерістер мен толықтырулар</w:t>
      </w:r>
    </w:p>
    <w:p w:rsidR="00000000" w:rsidRDefault="006D46D8">
      <w:pPr>
        <w:ind w:firstLine="400"/>
        <w:jc w:val="both"/>
      </w:pPr>
      <w:r>
        <w:rPr>
          <w:rStyle w:val="s0"/>
        </w:rPr>
        <w:t xml:space="preserve">  </w:t>
      </w:r>
    </w:p>
    <w:p w:rsidR="00000000" w:rsidRDefault="006D46D8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anchor="sub_id=1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6D46D8">
      <w:pPr>
        <w:ind w:firstLine="400"/>
        <w:jc w:val="both"/>
      </w:pPr>
      <w:r>
        <w:rPr>
          <w:rStyle w:val="s0"/>
        </w:rPr>
        <w:t xml:space="preserve">2.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</w:t>
      </w:r>
      <w:r>
        <w:rPr>
          <w:rStyle w:val="s0"/>
        </w:rPr>
        <w:t>жылғы 12 сәуірдегі № 405 </w:t>
      </w:r>
      <w:hyperlink r:id="rId10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ПҮАЖ-ы, 1999 ж., № 13, 124-құжат):</w:t>
      </w:r>
    </w:p>
    <w:p w:rsidR="00000000" w:rsidRDefault="006D46D8">
      <w:pPr>
        <w:ind w:firstLine="400"/>
        <w:jc w:val="both"/>
      </w:pPr>
      <w:r>
        <w:rPr>
          <w:rStyle w:val="s0"/>
        </w:rPr>
        <w:t>көрсетілген қаулымен бекітілген Акцияларының мемлекеттік пакеттері мен үлестері республикалық</w:t>
      </w:r>
      <w:r>
        <w:rPr>
          <w:rStyle w:val="s0"/>
        </w:rPr>
        <w:t xml:space="preserve"> меншікке жатқызылған акционерлік қоғамдар мен шаруашылық серіктестіктердің тізбесінде:</w:t>
      </w:r>
    </w:p>
    <w:p w:rsidR="00000000" w:rsidRDefault="006D46D8">
      <w:pPr>
        <w:ind w:firstLine="400"/>
        <w:jc w:val="both"/>
      </w:pPr>
      <w:r>
        <w:rPr>
          <w:rStyle w:val="s0"/>
        </w:rPr>
        <w:t>«Алматы қаласы» деген бөлім мынадай мазмұндағы реттік нөмірі 123-115-жолмен толықтырылсын:</w:t>
      </w:r>
    </w:p>
    <w:p w:rsidR="00000000" w:rsidRDefault="006D46D8">
      <w:pPr>
        <w:ind w:firstLine="400"/>
        <w:jc w:val="both"/>
      </w:pPr>
      <w:r>
        <w:rPr>
          <w:rStyle w:val="s0"/>
        </w:rPr>
        <w:t>«123-115 «Ұлттық ғарыштық зерттеулер мен технологиялар орталығы» АҚ».</w:t>
      </w:r>
    </w:p>
    <w:p w:rsidR="00000000" w:rsidRDefault="006D46D8">
      <w:pPr>
        <w:ind w:firstLine="400"/>
        <w:jc w:val="both"/>
      </w:pPr>
      <w:r>
        <w:rPr>
          <w:rStyle w:val="s0"/>
        </w:rPr>
        <w:t>3. «Рес</w:t>
      </w:r>
      <w:r>
        <w:rPr>
          <w:rStyle w:val="s0"/>
        </w:rPr>
        <w:t>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жылғы 27 мамырдағы № 659 </w:t>
      </w:r>
      <w:hyperlink r:id="rId11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6D46D8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p w:rsidR="00000000" w:rsidRDefault="006D46D8">
      <w:pPr>
        <w:ind w:firstLine="400"/>
        <w:jc w:val="both"/>
      </w:pPr>
      <w:r>
        <w:rPr>
          <w:rStyle w:val="s0"/>
        </w:rPr>
        <w:t>«Қазақстан Республикасы Ұлттық ғарыш агенттігі» деген бөлім мынадай мазмұндағы реттік нөмірі 282-2-жолмен толықтырылсын:</w:t>
      </w:r>
    </w:p>
    <w:p w:rsidR="00000000" w:rsidRDefault="006D46D8">
      <w:pPr>
        <w:ind w:firstLine="400"/>
        <w:jc w:val="both"/>
      </w:pPr>
      <w:r>
        <w:rPr>
          <w:rStyle w:val="s0"/>
        </w:rPr>
        <w:t>«282-2. «Ұлттық ғарыштық зерттеулер мен технологиялар орталығы» АҚ».</w:t>
      </w:r>
    </w:p>
    <w:p w:rsidR="00000000" w:rsidRDefault="006D46D8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1"/>
        </w:rPr>
        <w:t>ҚР</w:t>
      </w:r>
      <w:r>
        <w:rPr>
          <w:rStyle w:val="s01"/>
        </w:rPr>
        <w:t xml:space="preserve"> Үкіметінің 2014.19.09. № 995 </w:t>
      </w:r>
      <w:hyperlink r:id="rId12" w:anchor="sub_id=532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4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6D46D8">
      <w:pPr>
        <w:ind w:firstLine="400"/>
        <w:jc w:val="both"/>
      </w:pPr>
      <w:r>
        <w:rPr>
          <w:rStyle w:val="s0"/>
        </w:rPr>
        <w:t>5. ҚР Үкіметінің 2015</w:t>
      </w:r>
      <w:r>
        <w:rPr>
          <w:rStyle w:val="s0"/>
        </w:rPr>
        <w:t xml:space="preserve">.28.08. № 683 </w:t>
      </w:r>
      <w:hyperlink r:id="rId14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5" w:anchor="sub_id=3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rPr>
          <w:rStyle w:val="s0"/>
        </w:rPr>
        <w:t> </w:t>
      </w:r>
    </w:p>
    <w:p w:rsidR="00000000" w:rsidRDefault="006D46D8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46D8" w:rsidRDefault="006D46D8" w:rsidP="006D46D8">
      <w:r>
        <w:separator/>
      </w:r>
    </w:p>
  </w:endnote>
  <w:endnote w:type="continuationSeparator" w:id="0">
    <w:p w:rsidR="006D46D8" w:rsidRDefault="006D46D8" w:rsidP="006D46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6D8" w:rsidRDefault="006D46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6D8" w:rsidRDefault="006D46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6D8" w:rsidRDefault="006D46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46D8" w:rsidRDefault="006D46D8" w:rsidP="006D46D8">
      <w:r>
        <w:separator/>
      </w:r>
    </w:p>
  </w:footnote>
  <w:footnote w:type="continuationSeparator" w:id="0">
    <w:p w:rsidR="006D46D8" w:rsidRDefault="006D46D8" w:rsidP="006D46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6D8" w:rsidRDefault="006D46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6D8" w:rsidRDefault="006D46D8" w:rsidP="006D46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46D8" w:rsidRPr="006D46D8" w:rsidRDefault="006D46D8" w:rsidP="006D46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Ұлттық ғарыш агенттігінің «Астрофизикалық зерттеулер орталығы» республикалық мемлекеттік кәсіпорнын және оның еншілес мемлекеттік кәсіпорындарын қайта ұйымдастыру туралы Қазақстан Республикасы Үкіметінің 2008 жылғы 22 қаңтардағы № 38 Қаулысы (2015.28.08.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6D8" w:rsidRDefault="006D46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46D8"/>
    <w:rsid w:val="006D4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46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46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46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46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46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46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46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46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161763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163071" TargetMode="External"/><Relationship Id="rId12" Type="http://schemas.openxmlformats.org/officeDocument/2006/relationships/hyperlink" Target="http://online.zakon.kz/Document/?doc_id=3161675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55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99373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1298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6065" TargetMode="External"/><Relationship Id="rId14" Type="http://schemas.openxmlformats.org/officeDocument/2006/relationships/hyperlink" Target="http://online.zakon.kz/Document/?doc_id=3211127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360</Words>
  <Characters>3634</Characters>
  <Application>Microsoft Office Word</Application>
  <DocSecurity>0</DocSecurity>
  <Lines>30</Lines>
  <Paragraphs>7</Paragraphs>
  <ScaleCrop>false</ScaleCrop>
  <Company>SPecialiST RePack</Company>
  <LinksUpToDate>false</LinksUpToDate>
  <CharactersWithSpaces>3987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Ұлттық ғарыш агенттігінің «Астрофизикалық зерттеулер орталығы» республикалық мемлекеттік кәсіпорнын және оның еншілес мемлекеттік кәсіпорындарын қайта ұйымдастыру туралы Қазақстан Республикасы Үкіметінің 2008 жылғы 22 қаңтардағы № 38 Қаулысы (2015.28.08.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2024-02-19T21:29:00Z</dcterms:created>
  <dcterms:modified xsi:type="dcterms:W3CDTF">2024-02-19T21:29:00Z</dcterms:modified>
</cp:coreProperties>
</file>