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29A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«Елді мекендерде сыртқы (көрнекі) жарнама объектілерін орналастыру ережесін бекіту туралы» Қазақстан Республикасы Үкіметінің 2008 жылғы 7 ақпандағы № 121 Қаулысы (2013.10.06. берілген өзгерістер мен толықтырулармен) (күші жойылды)</w:t>
      </w:r>
    </w:p>
    <w:p w:rsidR="00000000" w:rsidRDefault="00F929A3">
      <w:pPr>
        <w:ind w:firstLine="400"/>
        <w:jc w:val="both"/>
      </w:pPr>
      <w:r>
        <w:rPr>
          <w:rStyle w:val="s0"/>
        </w:rPr>
        <w:t> </w:t>
      </w:r>
    </w:p>
    <w:p w:rsidR="00000000" w:rsidRDefault="00F929A3">
      <w:pPr>
        <w:ind w:firstLine="397"/>
        <w:jc w:val="both"/>
      </w:pPr>
      <w:r>
        <w:rPr>
          <w:rStyle w:val="s0"/>
        </w:rPr>
        <w:t>Жариялануы: «Егемен Қазақстан» 2008 ж. 18 наурыз № 77-80 (25052); ҚР Президенті мен ҚР Үкіметінің Актілер жинағы, 2008 ж., № 7, 69-құжат</w:t>
      </w:r>
    </w:p>
    <w:p w:rsidR="00000000" w:rsidRDefault="00F929A3">
      <w:pPr>
        <w:ind w:firstLine="397"/>
        <w:jc w:val="both"/>
      </w:pPr>
      <w:r>
        <w:rPr>
          <w:rStyle w:val="s0"/>
        </w:rPr>
        <w:t> </w:t>
      </w:r>
    </w:p>
    <w:p w:rsidR="00000000" w:rsidRDefault="00F929A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2019 жылғы 19 сәуірдегі № 213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2019 ж. 11 сәуірден бастап күші жойылды</w:t>
      </w:r>
    </w:p>
    <w:p w:rsidR="00000000" w:rsidRDefault="00F929A3">
      <w:pPr>
        <w:ind w:firstLine="397"/>
        <w:jc w:val="both"/>
      </w:pPr>
      <w:r>
        <w:rPr>
          <w:rStyle w:val="s0"/>
        </w:rPr>
        <w:t> </w:t>
      </w:r>
    </w:p>
    <w:p w:rsidR="00000000" w:rsidRDefault="00F929A3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F929A3">
      <w:pPr>
        <w:ind w:firstLine="397"/>
        <w:jc w:val="both"/>
      </w:pPr>
      <w:r>
        <w:rPr>
          <w:rStyle w:val="s0"/>
        </w:rPr>
        <w:t> </w:t>
      </w:r>
    </w:p>
    <w:p w:rsidR="00000000" w:rsidRDefault="00F929A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2009.08.06. № 848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F929A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2011.11.11. № 1326 </w:t>
      </w:r>
      <w:hyperlink r:id="rId9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F929A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2013.10.06. № 591 </w:t>
      </w:r>
      <w:hyperlink r:id="rId10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</w:t>
      </w:r>
      <w:r>
        <w:rPr>
          <w:rStyle w:val="s0"/>
        </w:rPr>
        <w:t>нінен бастап күнтізбелік он күн өткен соң қолданысқа енгізілді)</w:t>
      </w:r>
    </w:p>
    <w:p w:rsidR="00000000" w:rsidRDefault="00F929A3">
      <w:pPr>
        <w:ind w:firstLine="400"/>
        <w:jc w:val="both"/>
      </w:pPr>
      <w:r>
        <w:rPr>
          <w:rStyle w:val="s0"/>
        </w:rPr>
        <w:t> </w:t>
      </w:r>
    </w:p>
    <w:p w:rsidR="00000000" w:rsidRDefault="00F929A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929A3">
      <w:pPr>
        <w:ind w:firstLine="400"/>
        <w:jc w:val="both"/>
      </w:pPr>
      <w:r>
        <w:rPr>
          <w:rStyle w:val="s0"/>
        </w:rPr>
        <w:t> </w:t>
      </w:r>
    </w:p>
    <w:p w:rsidR="00000000" w:rsidRDefault="00F929A3">
      <w:pPr>
        <w:ind w:firstLine="400"/>
        <w:jc w:val="both"/>
      </w:pPr>
      <w:r>
        <w:rPr>
          <w:rStyle w:val="s0"/>
        </w:rPr>
        <w:t xml:space="preserve">2009 ж. 8 маусымға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F929A3">
      <w:pPr>
        <w:ind w:firstLine="400"/>
        <w:jc w:val="both"/>
      </w:pPr>
      <w:r>
        <w:rPr>
          <w:rStyle w:val="s0"/>
        </w:rPr>
        <w:t xml:space="preserve">2011 ж. 11 қарашаға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F929A3">
      <w:pPr>
        <w:ind w:firstLine="400"/>
        <w:jc w:val="both"/>
      </w:pPr>
      <w:r>
        <w:t xml:space="preserve">2013 ж. 10 маусымға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F929A3">
      <w:pPr>
        <w:ind w:firstLine="400"/>
        <w:jc w:val="both"/>
      </w:pPr>
      <w:r>
        <w:rPr>
          <w:rStyle w:val="s0"/>
        </w:rPr>
        <w:t> </w:t>
      </w:r>
    </w:p>
    <w:p w:rsidR="00000000" w:rsidRDefault="00F929A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29A3" w:rsidRDefault="00F929A3" w:rsidP="00F929A3">
      <w:r>
        <w:separator/>
      </w:r>
    </w:p>
  </w:endnote>
  <w:endnote w:type="continuationSeparator" w:id="0">
    <w:p w:rsidR="00F929A3" w:rsidRDefault="00F929A3" w:rsidP="00F929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9A3" w:rsidRDefault="00F929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9A3" w:rsidRDefault="00F929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9A3" w:rsidRDefault="00F929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29A3" w:rsidRDefault="00F929A3" w:rsidP="00F929A3">
      <w:r>
        <w:separator/>
      </w:r>
    </w:p>
  </w:footnote>
  <w:footnote w:type="continuationSeparator" w:id="0">
    <w:p w:rsidR="00F929A3" w:rsidRDefault="00F929A3" w:rsidP="00F929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9A3" w:rsidRDefault="00F929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9A3" w:rsidRDefault="00F929A3" w:rsidP="00F929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29A3" w:rsidRPr="00F929A3" w:rsidRDefault="00F929A3" w:rsidP="00F929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«Елді мекендерде сыртқы (көрнекі) жарнама объектілерін орналастыру ережесін бекіту туралы» Қазақстан Республикасы Үкіметінің 2008 жылғы 7 ақпандағы № 121 Қаулысы (2013.10.06.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9A3" w:rsidRDefault="00F929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29A3"/>
    <w:rsid w:val="00F92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29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29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29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29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29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29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29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29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30819" TargetMode="External"/><Relationship Id="rId13" Type="http://schemas.openxmlformats.org/officeDocument/2006/relationships/hyperlink" Target="http://online.zakon.kz/Document/?doc_id=3108422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6220103" TargetMode="External"/><Relationship Id="rId12" Type="http://schemas.openxmlformats.org/officeDocument/2006/relationships/hyperlink" Target="http://online.zakon.kz/Document/?doc_id=3043082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955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40629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4225" TargetMode="External"/><Relationship Id="rId14" Type="http://schemas.openxmlformats.org/officeDocument/2006/relationships/hyperlink" Target="http://online.zakon.kz/Document/?doc_id=3140894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1310</Characters>
  <Application>Microsoft Office Word</Application>
  <DocSecurity>0</DocSecurity>
  <Lines>10</Lines>
  <Paragraphs>2</Paragraphs>
  <ScaleCrop>false</ScaleCrop>
  <Company/>
  <LinksUpToDate>false</LinksUpToDate>
  <CharactersWithSpaces>1427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«Елді мекендерде сыртқы (көрнекі) жарнама объектілерін орналастыру ережесін бекіту туралы» Қазақстан Республикасы Үкіметінің 2008 жылғы 7 ақпандағы № 121 Қаулысы (2013.10.06.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2023-10-31T19:16:00Z</dcterms:created>
  <dcterms:modified xsi:type="dcterms:W3CDTF">2023-10-31T19:16:00Z</dcterms:modified>
</cp:coreProperties>
</file>