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0DE1">
      <w:pPr>
        <w:ind w:firstLine="400"/>
        <w:jc w:val="both"/>
      </w:pPr>
      <w:bookmarkStart w:id="0" w:name="_GoBack"/>
      <w:bookmarkEnd w:id="0"/>
      <w:r>
        <w:rPr>
          <w:rStyle w:val="s00"/>
          <w:b/>
          <w:bCs/>
        </w:rPr>
        <w:t>Постановление Правительства Республики Казахстан от 20 февраля 2008 года № 177 «Об утверждении Правил судоходства по внутренним водным путям судами, плотами и иными плавучими объектами, осуществляющими перевозку опасных грузов» (утратило силу)</w:t>
      </w:r>
    </w:p>
    <w:p w:rsidR="00000000" w:rsidRDefault="00840DE1">
      <w:pPr>
        <w:ind w:firstLine="400"/>
        <w:jc w:val="both"/>
      </w:pPr>
      <w:r>
        <w:rPr>
          <w:rStyle w:val="s00"/>
        </w:rPr>
        <w:t> </w:t>
      </w:r>
    </w:p>
    <w:p w:rsidR="00000000" w:rsidRDefault="00840DE1">
      <w:pPr>
        <w:ind w:firstLine="400"/>
        <w:jc w:val="both"/>
      </w:pPr>
      <w:r>
        <w:rPr>
          <w:rStyle w:val="s0"/>
        </w:rPr>
        <w:t>Опубликовано: «Казахстанская правда» от 1 марта 2008 г. № 47-48 (25494-25495); «Официальная газета» от 5 апреля 2008 г. № 14 (380);</w:t>
      </w:r>
      <w:r>
        <w:t xml:space="preserve"> САПП Республики Казахстан, 2008 г., № 9, ст. 100</w:t>
      </w:r>
    </w:p>
    <w:p w:rsidR="00000000" w:rsidRDefault="00840DE1">
      <w:pPr>
        <w:ind w:firstLine="400"/>
        <w:jc w:val="both"/>
      </w:pPr>
      <w:r>
        <w:t> </w:t>
      </w:r>
    </w:p>
    <w:p w:rsidR="00000000" w:rsidRDefault="00840DE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 июля 2011 года № 839</w:t>
      </w:r>
    </w:p>
    <w:p w:rsidR="00000000" w:rsidRDefault="00840DE1">
      <w:pPr>
        <w:ind w:firstLine="400"/>
        <w:jc w:val="both"/>
      </w:pPr>
      <w:r>
        <w:t> </w:t>
      </w:r>
    </w:p>
    <w:p w:rsidR="00000000" w:rsidRDefault="00840DE1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0DE1" w:rsidRDefault="00840DE1" w:rsidP="00840DE1">
      <w:r>
        <w:separator/>
      </w:r>
    </w:p>
  </w:endnote>
  <w:endnote w:type="continuationSeparator" w:id="0">
    <w:p w:rsidR="00840DE1" w:rsidRDefault="00840DE1" w:rsidP="00840D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DE1" w:rsidRDefault="00840D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DE1" w:rsidRDefault="00840D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DE1" w:rsidRDefault="00840D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0DE1" w:rsidRDefault="00840DE1" w:rsidP="00840DE1">
      <w:r>
        <w:separator/>
      </w:r>
    </w:p>
  </w:footnote>
  <w:footnote w:type="continuationSeparator" w:id="0">
    <w:p w:rsidR="00840DE1" w:rsidRDefault="00840DE1" w:rsidP="00840D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DE1" w:rsidRDefault="00840D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DE1" w:rsidRDefault="00840DE1" w:rsidP="00840D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0DE1" w:rsidRDefault="00840DE1" w:rsidP="00840D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20 февраля 2008 года № 177 «Об утверждении Правил судоходства по внутренним водным путям судами, плотами и иными плавучими объектами, осуществляющими перевозку опасных грузов»</w:t>
    </w:r>
  </w:p>
  <w:p w:rsidR="00840DE1" w:rsidRPr="00840DE1" w:rsidRDefault="00840DE1" w:rsidP="00840D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20.02.2008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DE1" w:rsidRDefault="00840D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0DE1"/>
    <w:rsid w:val="00840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840D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0D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0D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0D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840D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0D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0D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0D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3435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512</Characters>
  <Application>Microsoft Office Word</Application>
  <DocSecurity>0</DocSecurity>
  <Lines>4</Lines>
  <Paragraphs>1</Paragraphs>
  <ScaleCrop>false</ScaleCrop>
  <Company/>
  <LinksUpToDate>false</LinksUpToDate>
  <CharactersWithSpaces>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2025-03-08T17:07:00Z</dcterms:created>
  <dcterms:modified xsi:type="dcterms:W3CDTF">2025-03-08T17:07:00Z</dcterms:modified>
</cp:coreProperties>
</file>