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291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марта 2008 года № 244 «Об утверждении Правил оформления гарантийных обязательств импортеров (конечных пользователей) и проверок их исполнения» (с изменениями и дополнениями по состоянию на 26.02.2014 г</w:t>
      </w:r>
      <w:r>
        <w:rPr>
          <w:rStyle w:val="s0"/>
          <w:b/>
          <w:bCs/>
        </w:rPr>
        <w:t>.) (утратило силу)</w:t>
      </w:r>
    </w:p>
    <w:p w:rsidR="00000000" w:rsidRDefault="00722918">
      <w:pPr>
        <w:ind w:firstLine="400"/>
        <w:jc w:val="both"/>
      </w:pPr>
      <w:r>
        <w:rPr>
          <w:rStyle w:val="s0"/>
        </w:rPr>
        <w:t> </w:t>
      </w:r>
    </w:p>
    <w:p w:rsidR="00000000" w:rsidRDefault="00722918">
      <w:pPr>
        <w:ind w:firstLine="400"/>
        <w:jc w:val="both"/>
      </w:pPr>
      <w:r>
        <w:rPr>
          <w:rStyle w:val="s0"/>
        </w:rPr>
        <w:t>Опубликовано: «Казахстанская правда» от 18 марта 2008 года № 62 (25509); «Официальная газета» от 17 мая 2008 г. № 20 (386); САПП Республики Казахстан, 2008 г., № 14, ст.129</w:t>
      </w:r>
    </w:p>
    <w:p w:rsidR="00000000" w:rsidRDefault="00722918">
      <w:pPr>
        <w:ind w:firstLine="400"/>
        <w:jc w:val="both"/>
      </w:pPr>
      <w:r>
        <w:t> </w:t>
      </w:r>
    </w:p>
    <w:p w:rsidR="00000000" w:rsidRDefault="00722918">
      <w:pPr>
        <w:ind w:firstLine="400"/>
        <w:jc w:val="both"/>
      </w:pPr>
      <w:r>
        <w:t>Внесены изменения:</w:t>
      </w:r>
    </w:p>
    <w:p w:rsidR="00000000" w:rsidRDefault="00722918">
      <w:pPr>
        <w:ind w:firstLine="400"/>
        <w:jc w:val="both"/>
      </w:pPr>
      <w:r>
        <w:t> </w:t>
      </w:r>
    </w:p>
    <w:p w:rsidR="00000000" w:rsidRDefault="00722918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19.04.13 г. № 379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22918">
      <w:pPr>
        <w:ind w:firstLine="400"/>
        <w:jc w:val="both"/>
      </w:pPr>
      <w:hyperlink r:id="rId9" w:anchor="sub_id=2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26.02.14 г. № 155 (вводится в действие по истечении десяти календарных дней после дня его первог</w:t>
      </w:r>
      <w:r>
        <w:rPr>
          <w:rStyle w:val="s0"/>
        </w:rPr>
        <w:t>о официального опубликования).</w:t>
      </w:r>
    </w:p>
    <w:p w:rsidR="00000000" w:rsidRDefault="00722918">
      <w:pPr>
        <w:ind w:firstLine="400"/>
        <w:jc w:val="both"/>
      </w:pPr>
      <w:r>
        <w:t> </w:t>
      </w:r>
    </w:p>
    <w:p w:rsidR="00000000" w:rsidRDefault="0072291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 декабря 2015 года № 1063</w:t>
      </w:r>
    </w:p>
    <w:p w:rsidR="00000000" w:rsidRDefault="00722918">
      <w:pPr>
        <w:ind w:firstLine="400"/>
        <w:jc w:val="both"/>
      </w:pPr>
      <w:r>
        <w:t> </w:t>
      </w:r>
    </w:p>
    <w:p w:rsidR="00000000" w:rsidRDefault="00722918">
      <w:pPr>
        <w:ind w:firstLine="400"/>
        <w:jc w:val="both"/>
      </w:pPr>
      <w:r>
        <w:t>Предыдущие редакции:</w:t>
      </w:r>
    </w:p>
    <w:p w:rsidR="00000000" w:rsidRDefault="00722918">
      <w:pPr>
        <w:ind w:firstLine="400"/>
        <w:jc w:val="both"/>
      </w:pPr>
      <w:r>
        <w:t> </w:t>
      </w:r>
    </w:p>
    <w:p w:rsidR="00000000" w:rsidRDefault="0072291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19.04.13 г.</w:t>
      </w:r>
    </w:p>
    <w:p w:rsidR="00000000" w:rsidRDefault="0072291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26.02.14 г.</w:t>
      </w:r>
    </w:p>
    <w:p w:rsidR="00000000" w:rsidRDefault="00722918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918" w:rsidRDefault="00722918" w:rsidP="00722918">
      <w:r>
        <w:separator/>
      </w:r>
    </w:p>
  </w:endnote>
  <w:endnote w:type="continuationSeparator" w:id="0">
    <w:p w:rsidR="00722918" w:rsidRDefault="00722918" w:rsidP="00722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918" w:rsidRDefault="007229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918" w:rsidRDefault="007229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918" w:rsidRDefault="007229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918" w:rsidRDefault="00722918" w:rsidP="00722918">
      <w:r>
        <w:separator/>
      </w:r>
    </w:p>
  </w:footnote>
  <w:footnote w:type="continuationSeparator" w:id="0">
    <w:p w:rsidR="00722918" w:rsidRDefault="00722918" w:rsidP="007229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918" w:rsidRDefault="007229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918" w:rsidRDefault="00722918" w:rsidP="007229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2918" w:rsidRPr="00722918" w:rsidRDefault="00722918" w:rsidP="007229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12.03.2008 № 244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918" w:rsidRDefault="007229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2918"/>
    <w:rsid w:val="00722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29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9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29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9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29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9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29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9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700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77850" TargetMode="External"/><Relationship Id="rId12" Type="http://schemas.openxmlformats.org/officeDocument/2006/relationships/hyperlink" Target="http://online.zakon.kz/Document/?doc_id=3152637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7794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95800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2632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1330</Characters>
  <Application>Microsoft Office Word</Application>
  <DocSecurity>0</DocSecurity>
  <Lines>11</Lines>
  <Paragraphs>2</Paragraphs>
  <ScaleCrop>false</ScaleCrop>
  <Company/>
  <LinksUpToDate>false</LinksUpToDate>
  <CharactersWithSpaces>1470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2025-05-09T16:47:00Z</dcterms:created>
  <dcterms:modified xsi:type="dcterms:W3CDTF">2025-05-09T16:47:00Z</dcterms:modified>
</cp:coreProperties>
</file>