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7225"/>
      </w:tblGrid>
      <w:tr w:rsidR="00000000">
        <w:tc>
          <w:tcPr>
            <w:tcW w:w="4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F3E9F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52550" cy="1800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273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F3E9F">
            <w:pPr>
              <w:pStyle w:val="pc"/>
            </w:pPr>
            <w:r>
              <w:rPr>
                <w:rStyle w:val="s1"/>
                <w:sz w:val="28"/>
                <w:szCs w:val="28"/>
              </w:rPr>
              <w:t>Куришбаев Ахылбек Кажигулович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3F3E9F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F3E9F">
            <w:pPr>
              <w:pStyle w:val="p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3F3E9F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Президент Национальной академии наук Республики Казахстан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3F3E9F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13.04.1961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3F3E9F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КазССР; г. Алма-Ата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3F3E9F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3F3E9F">
            <w:pPr>
              <w:pStyle w:val="p"/>
              <w:ind w:left="60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Жена: Дюсембаева Гульнара Шаймардановна</w:t>
            </w:r>
          </w:p>
          <w:p w:rsidR="00000000" w:rsidRDefault="003F3E9F">
            <w:pPr>
              <w:pStyle w:val="p"/>
              <w:ind w:left="60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Дети: дочь - Динара (1983 г.р.), сын - Данияр (1989 г.р.)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3F3E9F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3F3E9F">
            <w:pPr>
              <w:pStyle w:val="p"/>
              <w:ind w:left="60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Казахский, русский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Казахский сельскохозяйственный институт</w:t>
            </w:r>
            <w:r>
              <w:rPr>
                <w:rStyle w:val="s0"/>
              </w:rPr>
              <w:t xml:space="preserve"> (1983)</w:t>
            </w:r>
          </w:p>
          <w:p w:rsidR="00000000" w:rsidRDefault="003F3E9F">
            <w:pPr>
              <w:pStyle w:val="p"/>
            </w:pPr>
            <w:r>
              <w:rPr>
                <w:rStyle w:val="s0"/>
                <w:i/>
                <w:iCs/>
              </w:rPr>
              <w:t>Ученый-агроном, почвовед-агроном (с отличием)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Научные звания, степени, деятельность: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Доктор сельскохозяйственных наук, тема диссертации: «Гумусовое состояние основных пахотных почв Казахстана и пути его регулирования» (1997);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Профессор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Академик Национальной академии наук РК при Президенте РК (2024)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П</w:t>
            </w:r>
            <w:r>
              <w:t>омощник комбайнера Талгарского межрайспецхозобьединения, с. Чингельды Талгарского района Алматинской области (1977);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Воспитатель интерната Чингельдинской средней школы, Алматинской области (1977-1978);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Аспирант, младший, старший научный сотру</w:t>
            </w:r>
            <w:r>
              <w:rPr>
                <w:rStyle w:val="s0"/>
              </w:rPr>
              <w:t>дник, заместитель директора по науке КазНИИ земледелия им. Вильямса (1983-1997);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Директор КазНИИ зернового хозяйства им. А.И. Бараева (1997-2002);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hyperlink r:id="rId8" w:history="1">
              <w:r>
                <w:rPr>
                  <w:rStyle w:val="a4"/>
                </w:rPr>
                <w:t>Вице-министр сельского хозяйств</w:t>
              </w:r>
              <w:r>
                <w:rPr>
                  <w:rStyle w:val="a4"/>
                </w:rPr>
                <w:t>а Республики Казахстан</w:t>
              </w:r>
            </w:hyperlink>
            <w:r>
              <w:rPr>
                <w:rStyle w:val="s0"/>
              </w:rPr>
              <w:t xml:space="preserve"> (08.02.2002-09.2005);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Директор департамента науки МСХ Республики Казахстан (2006);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Вице-министр сельского хозяйства Республики Казахстан (2007-04.2008);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hyperlink r:id="rId9" w:history="1">
              <w:r>
                <w:rPr>
                  <w:rStyle w:val="a4"/>
                </w:rPr>
                <w:t>Министр сельского хозяйства Республики Казахстан</w:t>
              </w:r>
            </w:hyperlink>
            <w:r>
              <w:rPr>
                <w:rStyle w:val="s0"/>
              </w:rPr>
              <w:t xml:space="preserve"> (08.04.2008-04.2011);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Ректор Казахского агротехнического университета (КазАТУ) имени Сакена Сейфуллина (18.10.2011);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Вице-презид</w:t>
            </w:r>
            <w:r>
              <w:rPr>
                <w:rStyle w:val="s0"/>
              </w:rPr>
              <w:t>ент НАО «Национальная академия наук Республики Казахстан» при Президенте РК (10.05.2023-22.01.2024);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Президент Национальной академии наук Республики Казахстан (с 22.01.2024)</w:t>
            </w:r>
          </w:p>
        </w:tc>
      </w:tr>
      <w:tr w:rsidR="00000000">
        <w:trPr>
          <w:trHeight w:val="89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Прочие должности: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Член совета директоров ЗАО «Фонд развития малого предпринимательства» (08.2002-11.2005);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 совета директоров АО «Продовольственная контрактная корпорация» (09.2002-11.2005);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 совета директоров АО «КазАгроИнновация» (08.</w:t>
            </w:r>
            <w:r>
              <w:rPr>
                <w:rStyle w:val="s0"/>
              </w:rPr>
              <w:t>2007);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hyperlink r:id="rId10" w:history="1">
              <w:r>
                <w:rPr>
                  <w:rStyle w:val="a4"/>
                </w:rPr>
                <w:t>Председатель Межправительственного совета СНГ по вопросам агропромышленного комплекса</w:t>
              </w:r>
            </w:hyperlink>
            <w:r>
              <w:rPr>
                <w:rStyle w:val="s0"/>
              </w:rPr>
              <w:t xml:space="preserve"> (04.2008);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Председатель, член совета директоров АО «НХ «КазАгро» (06.2008);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r>
              <w:t>Ч</w:t>
            </w:r>
            <w:r>
              <w:t xml:space="preserve">лен Национального курултая при Президенте Республики Казахстан (с </w:t>
            </w:r>
            <w:hyperlink r:id="rId11" w:history="1">
              <w:r>
                <w:rPr>
                  <w:rStyle w:val="a4"/>
                </w:rPr>
                <w:t>14.06.2022</w:t>
              </w:r>
            </w:hyperlink>
            <w:r>
              <w:t>)</w:t>
            </w:r>
          </w:p>
        </w:tc>
      </w:tr>
      <w:tr w:rsidR="00000000">
        <w:trPr>
          <w:trHeight w:val="395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j"/>
              <w:ind w:firstLine="0"/>
            </w:pPr>
            <w:r>
              <w:rPr>
                <w:rStyle w:val="s0"/>
                <w:b/>
                <w:bCs/>
              </w:rPr>
              <w:t>Партийная принадлежность: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Член Политического совета партии «Nur Otan», «AMANAT» (с </w:t>
            </w:r>
            <w:hyperlink r:id="rId12" w:history="1">
              <w:r>
                <w:rPr>
                  <w:rStyle w:val="a4"/>
                </w:rPr>
                <w:t>01.2022</w:t>
              </w:r>
            </w:hyperlink>
            <w:r>
              <w:rPr>
                <w:rStyle w:val="s0"/>
              </w:rPr>
              <w:t>)</w:t>
            </w:r>
          </w:p>
        </w:tc>
      </w:tr>
      <w:tr w:rsidR="00000000">
        <w:trPr>
          <w:trHeight w:val="429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b/>
                <w:bCs/>
              </w:rPr>
              <w:t>Выборные должности, депутатство: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Депутат маслихата города Астаны (</w:t>
            </w:r>
            <w:hyperlink r:id="rId13" w:history="1">
              <w:r>
                <w:rPr>
                  <w:rStyle w:val="a4"/>
                </w:rPr>
                <w:t>25.03.2016</w:t>
              </w:r>
            </w:hyperlink>
            <w:r>
              <w:rPr>
                <w:rStyle w:val="s0"/>
              </w:rPr>
              <w:t>-08.2020);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  <w:color w:val="auto"/>
              </w:rPr>
              <w:t></w:t>
            </w:r>
            <w:r>
              <w:rPr>
                <w:color w:val="auto"/>
                <w:sz w:val="14"/>
                <w:szCs w:val="14"/>
              </w:rPr>
              <w:t xml:space="preserve">      </w:t>
            </w:r>
            <w:r>
              <w:t>Депутат Сената Парламента Республики Казахстан от города Нур-Султан (</w:t>
            </w:r>
            <w:hyperlink r:id="rId14" w:history="1">
              <w:r>
                <w:rPr>
                  <w:rStyle w:val="a4"/>
                </w:rPr>
                <w:t>13.08.2020</w:t>
              </w:r>
            </w:hyperlink>
            <w:r>
              <w:t>-</w:t>
            </w:r>
            <w:hyperlink r:id="rId15" w:history="1">
              <w:r>
                <w:rPr>
                  <w:rStyle w:val="a4"/>
                </w:rPr>
                <w:t>12.10.2022</w:t>
              </w:r>
            </w:hyperlink>
            <w:r>
              <w:t>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 xml:space="preserve">Медали, </w:t>
            </w:r>
            <w:hyperlink r:id="rId16" w:history="1">
              <w:r>
                <w:rPr>
                  <w:rStyle w:val="a4"/>
                </w:rPr>
                <w:t>Юбилейная медаль «10 лет Астане»</w:t>
              </w:r>
            </w:hyperlink>
            <w:r>
              <w:t xml:space="preserve"> (01.07.2008)</w:t>
            </w:r>
          </w:p>
          <w:p w:rsidR="00000000" w:rsidRDefault="003F3E9F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      </w:t>
            </w:r>
            <w:r>
              <w:rPr>
                <w:rStyle w:val="s0"/>
              </w:rPr>
              <w:t>Лауреат премии им. А.И. Бараева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hyperlink r:id="rId17" w:history="1">
              <w:r>
                <w:rPr>
                  <w:rStyle w:val="a4"/>
                </w:rPr>
                <w:t>Почетное звание «Қазақстанның еңбек сіңірген қайраткері»</w:t>
              </w:r>
            </w:hyperlink>
            <w:r>
              <w:t xml:space="preserve"> (2006)</w:t>
            </w:r>
            <w:r>
              <w:rPr>
                <w:sz w:val="14"/>
                <w:szCs w:val="14"/>
              </w:rPr>
              <w:t xml:space="preserve">      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rStyle w:val="s0"/>
                <w:b/>
                <w:bCs/>
              </w:rPr>
              <w:t>Научные, литературные труды, публикации: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t xml:space="preserve">   Автор четырех монографий и более 100 научных публикаций, 1 изобретение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E9F">
            <w:pPr>
              <w:pStyle w:val="p"/>
            </w:pPr>
            <w:r>
              <w:rPr>
                <w:b/>
                <w:bCs/>
              </w:rPr>
              <w:t>Воинская служба</w:t>
            </w:r>
            <w:r>
              <w:rPr>
                <w:b/>
                <w:bCs/>
              </w:rPr>
              <w:t>, воинские и специальные звания, классные чины:</w:t>
            </w:r>
          </w:p>
          <w:p w:rsidR="00000000" w:rsidRDefault="003F3E9F">
            <w:pPr>
              <w:pStyle w:val="p"/>
            </w:pPr>
            <w:r>
              <w:rPr>
                <w:rFonts w:ascii="Symbol" w:hAnsi="Symbol"/>
              </w:rPr>
              <w:t></w:t>
            </w:r>
            <w:r>
              <w:rPr>
                <w:sz w:val="14"/>
                <w:szCs w:val="14"/>
              </w:rPr>
              <w:t xml:space="preserve">      </w:t>
            </w:r>
            <w:r>
              <w:t>Старший лейтенант запаса</w:t>
            </w:r>
          </w:p>
        </w:tc>
      </w:tr>
    </w:tbl>
    <w:p w:rsidR="00000000" w:rsidRDefault="003F3E9F">
      <w:pPr>
        <w:pStyle w:val="p"/>
      </w:pPr>
      <w:r>
        <w:t> </w:t>
      </w:r>
    </w:p>
    <w:p w:rsidR="00000000" w:rsidRDefault="003F3E9F">
      <w:pPr>
        <w:pStyle w:val="p"/>
      </w:pPr>
      <w:r>
        <w:t> </w:t>
      </w:r>
    </w:p>
    <w:p w:rsidR="00000000" w:rsidRDefault="003F3E9F">
      <w:pPr>
        <w:pStyle w:val="p"/>
      </w:pPr>
      <w:r>
        <w:t> </w:t>
      </w:r>
    </w:p>
    <w:p w:rsidR="00000000" w:rsidRDefault="003F3E9F">
      <w:pPr>
        <w:pStyle w:val="p"/>
      </w:pPr>
      <w: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9F" w:rsidRDefault="003F3E9F" w:rsidP="003F3E9F">
      <w:r>
        <w:separator/>
      </w:r>
    </w:p>
  </w:endnote>
  <w:endnote w:type="continuationSeparator" w:id="0">
    <w:p w:rsidR="003F3E9F" w:rsidRDefault="003F3E9F" w:rsidP="003F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9F" w:rsidRDefault="003F3E9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9F" w:rsidRDefault="003F3E9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9F" w:rsidRDefault="003F3E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9F" w:rsidRDefault="003F3E9F" w:rsidP="003F3E9F">
      <w:r>
        <w:separator/>
      </w:r>
    </w:p>
  </w:footnote>
  <w:footnote w:type="continuationSeparator" w:id="0">
    <w:p w:rsidR="003F3E9F" w:rsidRDefault="003F3E9F" w:rsidP="003F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9F" w:rsidRDefault="003F3E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9F" w:rsidRDefault="003F3E9F" w:rsidP="003F3E9F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F3E9F" w:rsidRPr="003F3E9F" w:rsidRDefault="003F3E9F" w:rsidP="003F3E9F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Куришбаев Ахылбек Кажигулович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9F" w:rsidRDefault="003F3E9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3E9F"/>
    <w:rsid w:val="003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3E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9F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F3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3E9F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F3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3E9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3E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9F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F3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3E9F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F3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3E9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9209" TargetMode="External"/><Relationship Id="rId13" Type="http://schemas.openxmlformats.org/officeDocument/2006/relationships/hyperlink" Target="http://online.zakon.kz/Document/?doc_id=3751208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3407417" TargetMode="External"/><Relationship Id="rId17" Type="http://schemas.openxmlformats.org/officeDocument/2006/relationships/hyperlink" Target="http://online.zakon.kz/Document/?doc_id=3008205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9035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0987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584287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017571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71821" TargetMode="External"/><Relationship Id="rId14" Type="http://schemas.openxmlformats.org/officeDocument/2006/relationships/hyperlink" Target="http://online.zakon.kz/Document/?doc_id=3796989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Куришбаев Ахылбек Кажигулович (персональная справка)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2024-08-28T06:00:00Z</dcterms:created>
  <dcterms:modified xsi:type="dcterms:W3CDTF">2024-08-28T06:00:00Z</dcterms:modified>
</cp:coreProperties>
</file>