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5238">
      <w:pPr>
        <w:jc w:val="center"/>
      </w:pPr>
      <w:bookmarkStart w:id="0" w:name="_GoBack"/>
      <w:bookmarkEnd w:id="0"/>
      <w:r>
        <w:rPr>
          <w:rStyle w:val="s1"/>
        </w:rPr>
        <w:t xml:space="preserve">Халықаралық мақта жөніндегі консультативтік комитетпен ынтымақтастықтың кейбір мәселелері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 сәуірдегі № 316 Қаулысы</w:t>
      </w:r>
    </w:p>
    <w:p w:rsidR="00000000" w:rsidRDefault="002A5238">
      <w:pPr>
        <w:jc w:val="center"/>
      </w:pPr>
      <w:r>
        <w:rPr>
          <w:rStyle w:val="s3"/>
        </w:rPr>
        <w:t xml:space="preserve">(2021.19.03.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2A5238">
      <w:pPr>
        <w:ind w:firstLine="400"/>
        <w:jc w:val="both"/>
      </w:pPr>
      <w:r>
        <w:t> </w:t>
      </w:r>
    </w:p>
    <w:p w:rsidR="00000000" w:rsidRDefault="002A523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2021.19.03. № 159 </w:t>
      </w:r>
      <w:hyperlink r:id="rId8" w:anchor="sub_id=2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кіріспе жаңа редакцияда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A5238">
      <w:pPr>
        <w:ind w:firstLine="397"/>
        <w:jc w:val="both"/>
      </w:pPr>
      <w:r>
        <w:rPr>
          <w:rStyle w:val="s0"/>
          <w:lang w:val="kk-KZ"/>
        </w:rPr>
        <w:t>«Қазақстан Р</w:t>
      </w:r>
      <w:r>
        <w:rPr>
          <w:rStyle w:val="s0"/>
          <w:lang w:val="kk-KZ"/>
        </w:rPr>
        <w:t xml:space="preserve">еспубликасының Үкіметі туралы» 1995 жылғы 18 желтоқсандағы Қазақстан Республикасының Конституциялық заңы </w:t>
      </w:r>
      <w:hyperlink r:id="rId10" w:anchor="sub_id=90015" w:history="1">
        <w:r>
          <w:rPr>
            <w:rStyle w:val="a4"/>
            <w:lang w:val="kk-KZ"/>
          </w:rPr>
          <w:t>9-бабының 15) тармақшасына</w:t>
        </w:r>
      </w:hyperlink>
      <w:r>
        <w:rPr>
          <w:rStyle w:val="s0"/>
          <w:lang w:val="kk-KZ"/>
        </w:rPr>
        <w:t>, «Агроөнеркәсіптік кешенді және ауылдық а</w:t>
      </w:r>
      <w:r>
        <w:rPr>
          <w:rStyle w:val="s0"/>
          <w:lang w:val="kk-KZ"/>
        </w:rPr>
        <w:t xml:space="preserve">умақтарды дамытуды мемлекеттік реттеу туралы» 2005 жылғы 8 шілдедегі Қазақстан Республикасының Заңы </w:t>
      </w:r>
      <w:hyperlink r:id="rId11" w:anchor="sub_id=50004" w:history="1">
        <w:r>
          <w:rPr>
            <w:rStyle w:val="a4"/>
            <w:lang w:val="kk-KZ"/>
          </w:rPr>
          <w:t>5-бабының 4) тармақшасына</w:t>
        </w:r>
      </w:hyperlink>
      <w:r>
        <w:rPr>
          <w:rStyle w:val="s0"/>
          <w:lang w:val="kk-KZ"/>
        </w:rPr>
        <w:t>, сондай-ақ 1972 жылғы 16 маусымда қабылданған (</w:t>
      </w:r>
      <w:r>
        <w:rPr>
          <w:rStyle w:val="s0"/>
          <w:lang w:val="kk-KZ"/>
        </w:rPr>
        <w:t xml:space="preserve">1987 жылғы қазандағы түзетулермен) Халықаралық мақта жөніндегі консультативтік комитеттің нормалары мен қағидаларына сәйкес Қазақстан Республикасының Үкіметі </w:t>
      </w:r>
      <w:r>
        <w:rPr>
          <w:rStyle w:val="s0"/>
          <w:b/>
          <w:bCs/>
          <w:lang w:val="kk-KZ"/>
        </w:rPr>
        <w:t>ҚАУЛЫ</w:t>
      </w:r>
      <w:r>
        <w:rPr>
          <w:rStyle w:val="s0"/>
          <w:b/>
          <w:bCs/>
          <w:lang w:val="kk-KZ"/>
        </w:rPr>
        <w:t xml:space="preserve"> ЕТЕДІ:</w:t>
      </w:r>
    </w:p>
    <w:p w:rsidR="00000000" w:rsidRDefault="002A5238">
      <w:pPr>
        <w:ind w:firstLine="400"/>
        <w:jc w:val="both"/>
      </w:pPr>
      <w:r>
        <w:rPr>
          <w:rStyle w:val="s0"/>
          <w:lang w:val="kk-KZ"/>
        </w:rPr>
        <w:t>1. Қазақстан Республикасы Үкіметінің Халықаралық мақта жөніндегі консультативтік коми</w:t>
      </w:r>
      <w:r>
        <w:rPr>
          <w:rStyle w:val="s0"/>
          <w:lang w:val="kk-KZ"/>
        </w:rPr>
        <w:t>тетке (бұдан әрі - Комитет) мүше болып кіруі мақұлдансын.</w:t>
      </w:r>
    </w:p>
    <w:p w:rsidR="00000000" w:rsidRDefault="002A5238">
      <w:pPr>
        <w:ind w:firstLine="400"/>
        <w:jc w:val="both"/>
      </w:pPr>
      <w:r>
        <w:rPr>
          <w:rStyle w:val="s0"/>
        </w:rPr>
        <w:t>2. Комитеттің Хатшылығымен байланысу үшін Қазақстан Республикасы Ауыл шаруашылығы министрлігі ұлттық үйлестіру агенттігі болып белгіленсін.</w:t>
      </w:r>
    </w:p>
    <w:p w:rsidR="00000000" w:rsidRDefault="002A5238">
      <w:pPr>
        <w:ind w:firstLine="400"/>
        <w:jc w:val="both"/>
      </w:pPr>
      <w:r>
        <w:rPr>
          <w:rStyle w:val="s0"/>
        </w:rPr>
        <w:t>3. Қазақстан Республикасы Сыртқы істер министрлігі Қазақст</w:t>
      </w:r>
      <w:r>
        <w:rPr>
          <w:rStyle w:val="s0"/>
        </w:rPr>
        <w:t>ан Республикасы Үкіметінің Комитетте мүшелігі үшін жарналар төлеуге жыл сайын республикалық бюджетте қажетті бюджет қаражатын көздесін.</w:t>
      </w:r>
    </w:p>
    <w:p w:rsidR="00000000" w:rsidRDefault="002A5238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2A523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23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A5238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5238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2A5238">
            <w:pPr>
              <w:jc w:val="right"/>
            </w:pPr>
            <w:r>
              <w:rPr>
                <w:rStyle w:val="s0"/>
                <w:b/>
                <w:bCs/>
              </w:rPr>
              <w:t>К. М</w:t>
            </w:r>
            <w:r>
              <w:rPr>
                <w:rStyle w:val="s0"/>
                <w:b/>
                <w:bCs/>
              </w:rPr>
              <w:t>әсімов</w:t>
            </w:r>
          </w:p>
        </w:tc>
      </w:tr>
    </w:tbl>
    <w:p w:rsidR="00000000" w:rsidRDefault="002A5238">
      <w:pPr>
        <w:ind w:firstLine="400"/>
        <w:jc w:val="both"/>
      </w:pPr>
      <w:r>
        <w:rPr>
          <w:rStyle w:val="s0"/>
        </w:rPr>
        <w:t> </w:t>
      </w:r>
    </w:p>
    <w:p w:rsidR="00000000" w:rsidRDefault="002A5238">
      <w:pPr>
        <w:ind w:firstLine="400"/>
        <w:jc w:val="both"/>
      </w:pPr>
      <w:r>
        <w:rPr>
          <w:rStyle w:val="s0"/>
        </w:rPr>
        <w:t> </w:t>
      </w:r>
    </w:p>
    <w:p w:rsidR="00000000" w:rsidRDefault="002A5238">
      <w:pPr>
        <w:ind w:firstLine="400"/>
        <w:jc w:val="both"/>
      </w:pPr>
      <w:r>
        <w:rPr>
          <w:rStyle w:val="s0"/>
        </w:rPr>
        <w:t> </w:t>
      </w:r>
    </w:p>
    <w:p w:rsidR="00000000" w:rsidRDefault="002A5238">
      <w:pPr>
        <w:ind w:firstLine="400"/>
        <w:jc w:val="both"/>
      </w:pPr>
      <w:r>
        <w:rPr>
          <w:rStyle w:val="s0"/>
        </w:rPr>
        <w:t> </w:t>
      </w:r>
    </w:p>
    <w:p w:rsidR="00000000" w:rsidRDefault="002A523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5238" w:rsidRDefault="002A5238" w:rsidP="002A5238">
      <w:r>
        <w:separator/>
      </w:r>
    </w:p>
  </w:endnote>
  <w:endnote w:type="continuationSeparator" w:id="0">
    <w:p w:rsidR="002A5238" w:rsidRDefault="002A5238" w:rsidP="002A52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238" w:rsidRDefault="002A52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238" w:rsidRDefault="002A52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238" w:rsidRDefault="002A52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5238" w:rsidRDefault="002A5238" w:rsidP="002A5238">
      <w:r>
        <w:separator/>
      </w:r>
    </w:p>
  </w:footnote>
  <w:footnote w:type="continuationSeparator" w:id="0">
    <w:p w:rsidR="002A5238" w:rsidRDefault="002A5238" w:rsidP="002A52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238" w:rsidRDefault="002A52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238" w:rsidRDefault="002A5238" w:rsidP="002A52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5238" w:rsidRPr="002A5238" w:rsidRDefault="002A5238" w:rsidP="002A52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«Халықаралық мақта жөніндегі консультативтік комитетпен ынтымақтастықтың кейбір мәселелері туралы» Қазақстан Республикасы Үкіметінің 2008 жылғы 3 сәуірдегі № 316 Қаулысы (2021.19.03.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5238" w:rsidRDefault="002A52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5238"/>
    <w:rsid w:val="002A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52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52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52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52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52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523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52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52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3062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98529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640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0397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6513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1647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«Халықаралық мақта жөніндегі консультативтік комитетпен ынтымақтастықтың кейбір мәселелері туралы» Қазақстан Республикасы Үкіметінің 2008 жылғы 3 сәуірдегі № 316 Қаулысы (2021.19.03.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2024-02-21T16:35:00Z</dcterms:created>
  <dcterms:modified xsi:type="dcterms:W3CDTF">2024-02-21T16:35:00Z</dcterms:modified>
</cp:coreProperties>
</file>