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707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904D4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382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657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904D4">
            <w:pPr>
              <w:pStyle w:val="pc"/>
            </w:pPr>
            <w:r>
              <w:rPr>
                <w:rStyle w:val="s1"/>
                <w:sz w:val="28"/>
                <w:szCs w:val="28"/>
              </w:rPr>
              <w:t>Аубакирова Жания Яхияевна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904D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904D4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904D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4D4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Директор Авторской школы Жании Аубакировой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904D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4D4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19.04.1957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904D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4D4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г. Алма-Ата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904D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4D4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3904D4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Муж: </w:t>
            </w:r>
            <w:r>
              <w:t>Сапаргалиев Галым Габбасович;</w:t>
            </w:r>
          </w:p>
          <w:p w:rsidR="00000000" w:rsidRDefault="003904D4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Дети: сыновья - </w:t>
            </w:r>
            <w:r>
              <w:t>Алмас, Алихан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904D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4D4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904D4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4D4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904D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Московская государственная консерватория им. П.И. Чайковского </w:t>
            </w:r>
            <w:r>
              <w:rPr>
                <w:rStyle w:val="s0"/>
              </w:rPr>
              <w:t>(1979),</w:t>
            </w:r>
          </w:p>
          <w:p w:rsidR="00000000" w:rsidRDefault="003904D4">
            <w:pPr>
              <w:pStyle w:val="p"/>
            </w:pPr>
            <w:r>
              <w:rPr>
                <w:rStyle w:val="s0"/>
                <w:i/>
                <w:iCs/>
              </w:rPr>
              <w:t>Специальность «Концертный исполнитель, концертмейстер, преподаватель»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4D4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3904D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Профессор Алматинской консерватории (1993)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4D4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904D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Концертмейстер Государственного академического театра оперы и балета им. Абая (1979</w:t>
            </w:r>
            <w:r>
              <w:rPr>
                <w:rStyle w:val="s0"/>
              </w:rPr>
              <w:t>);</w:t>
            </w:r>
          </w:p>
          <w:p w:rsidR="00000000" w:rsidRDefault="003904D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Ассистент-стажер Московской консерватории (1979-1981</w:t>
            </w:r>
            <w:r>
              <w:rPr>
                <w:rStyle w:val="s0"/>
              </w:rPr>
              <w:t>);</w:t>
            </w:r>
          </w:p>
          <w:p w:rsidR="00000000" w:rsidRDefault="003904D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Старший преподаватель, доцент, заведующая кафедрой специального фортепиано Алма-Атинской консерватории (1981-19</w:t>
            </w:r>
            <w:r>
              <w:t>93);</w:t>
            </w:r>
          </w:p>
          <w:p w:rsidR="00000000" w:rsidRDefault="003904D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Солистка Казахской филармонии им. Джамбула (с 1983);</w:t>
            </w:r>
          </w:p>
          <w:p w:rsidR="00000000" w:rsidRDefault="003904D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Директор Авторской школы Жании Аубакировой (с 1994);</w:t>
            </w:r>
          </w:p>
          <w:p w:rsidR="00000000" w:rsidRDefault="003904D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Ректор Казахской национальной консерватории имени Курмангазы (03.1997-</w:t>
            </w:r>
            <w:hyperlink r:id="rId8" w:history="1">
              <w:r>
                <w:rPr>
                  <w:rStyle w:val="a4"/>
                </w:rPr>
                <w:t>06.2</w:t>
              </w:r>
              <w:r>
                <w:rPr>
                  <w:rStyle w:val="a4"/>
                </w:rPr>
                <w:t>018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4D4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3904D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9" w:history="1">
              <w:r>
                <w:rPr>
                  <w:rStyle w:val="a4"/>
                </w:rPr>
                <w:t>Член Республиканского Совета по делам студентов и учащейся молодежи</w:t>
              </w:r>
            </w:hyperlink>
            <w:r>
              <w:rPr>
                <w:rStyle w:val="s0"/>
              </w:rPr>
              <w:t xml:space="preserve"> (29 01.2001);</w:t>
            </w:r>
          </w:p>
          <w:p w:rsidR="00000000" w:rsidRDefault="003904D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10" w:history="1">
              <w:r>
                <w:rPr>
                  <w:rStyle w:val="a4"/>
                </w:rPr>
                <w:t>Член Комиссии по присуждению Государственной премии Республики Казахстан в области литературы и искусства</w:t>
              </w:r>
            </w:hyperlink>
            <w:r>
              <w:rPr>
                <w:rStyle w:val="s0"/>
              </w:rPr>
              <w:t xml:space="preserve"> (13 08.2007)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4D4">
            <w:pPr>
              <w:pStyle w:val="p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3904D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1" w:history="1">
              <w:r>
                <w:rPr>
                  <w:rStyle w:val="a4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4D4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3904D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политсовета партии «Нур Отан» (11.2002-07.2006)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4D4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904D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t xml:space="preserve"> Ордена: Литературы и искусств (Франция, 1998), </w:t>
            </w:r>
            <w:hyperlink r:id="rId12" w:history="1">
              <w:r>
                <w:rPr>
                  <w:rStyle w:val="a4"/>
                </w:rPr>
                <w:t>«Парасат»</w:t>
              </w:r>
            </w:hyperlink>
            <w:r>
              <w:rPr>
                <w:rStyle w:val="s0"/>
              </w:rPr>
              <w:t xml:space="preserve"> (15.12.2008), </w:t>
            </w:r>
            <w:hyperlink r:id="rId13" w:history="1">
              <w:r>
                <w:rPr>
                  <w:rStyle w:val="a4"/>
                </w:rPr>
                <w:t>Екатерины Великой III степени «За укрепление дружбы между Казахстаном и Россией»</w:t>
              </w:r>
            </w:hyperlink>
            <w:r>
              <w:rPr>
                <w:rStyle w:val="s0"/>
              </w:rPr>
              <w:t xml:space="preserve"> (Российская Федерация, 05.2008),</w:t>
            </w:r>
            <w:r>
              <w:t xml:space="preserve"> «Барыс» І степени (</w:t>
            </w:r>
            <w:hyperlink r:id="rId14" w:history="1">
              <w:r>
                <w:rPr>
                  <w:rStyle w:val="a4"/>
                </w:rPr>
                <w:t>12.2020</w:t>
              </w:r>
            </w:hyperlink>
            <w:r>
              <w:t>);</w:t>
            </w:r>
          </w:p>
          <w:p w:rsidR="00000000" w:rsidRDefault="003904D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Лауреат премии Ленинского Комсомо</w:t>
            </w:r>
            <w:r>
              <w:t>ла Казахстана, Лауреат Государственный премии Республики Казахстан, Лауреат конкурса камерных ансамблей (Париж, 1985 г., совместно с Гаухар Мурзабековой);</w:t>
            </w:r>
          </w:p>
          <w:p w:rsidR="00000000" w:rsidRDefault="003904D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Обладатель 2-го «Гран-при» и специальной премии за лучшее исполнение произведений современных франц</w:t>
            </w:r>
            <w:r>
              <w:t>узских авторов на Международном конкурсе пианистов им. М. Лонг и Ж. Табо (Париж, 1983);</w:t>
            </w:r>
          </w:p>
          <w:p w:rsidR="00000000" w:rsidRDefault="003904D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Народная артистка Казахстана</w:t>
            </w:r>
          </w:p>
          <w:p w:rsidR="00000000" w:rsidRDefault="003904D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Почетный гражданин города Алматы (09.2023)</w:t>
            </w:r>
          </w:p>
        </w:tc>
      </w:tr>
    </w:tbl>
    <w:p w:rsidR="00000000" w:rsidRDefault="003904D4">
      <w:pPr>
        <w:pStyle w:val="p"/>
      </w:pPr>
      <w:r>
        <w:t> </w:t>
      </w:r>
    </w:p>
    <w:p w:rsidR="00000000" w:rsidRDefault="003904D4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04D4" w:rsidRDefault="003904D4" w:rsidP="003904D4">
      <w:r>
        <w:separator/>
      </w:r>
    </w:p>
  </w:endnote>
  <w:endnote w:type="continuationSeparator" w:id="0">
    <w:p w:rsidR="003904D4" w:rsidRDefault="003904D4" w:rsidP="003904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4D4" w:rsidRDefault="003904D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4D4" w:rsidRDefault="003904D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4D4" w:rsidRDefault="003904D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04D4" w:rsidRDefault="003904D4" w:rsidP="003904D4">
      <w:r>
        <w:separator/>
      </w:r>
    </w:p>
  </w:footnote>
  <w:footnote w:type="continuationSeparator" w:id="0">
    <w:p w:rsidR="003904D4" w:rsidRDefault="003904D4" w:rsidP="003904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4D4" w:rsidRDefault="003904D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4D4" w:rsidRDefault="003904D4" w:rsidP="003904D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04D4" w:rsidRPr="003904D4" w:rsidRDefault="003904D4" w:rsidP="003904D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Аубакирова Жания Яхияевна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4D4" w:rsidRDefault="003904D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04D4"/>
    <w:rsid w:val="00390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904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04D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904D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904D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904D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904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904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04D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904D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904D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904D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904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6473" TargetMode="External"/><Relationship Id="rId13" Type="http://schemas.openxmlformats.org/officeDocument/2006/relationships/hyperlink" Target="http://online.zakon.kz/Document/?doc_id=3018051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36641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916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12162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7259" TargetMode="External"/><Relationship Id="rId14" Type="http://schemas.openxmlformats.org/officeDocument/2006/relationships/hyperlink" Target="http://online.zakon.kz/Document/?doc_id=3575918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412</Words>
  <Characters>2352</Characters>
  <Application>Microsoft Office Word</Application>
  <DocSecurity>0</DocSecurity>
  <Lines>19</Lines>
  <Paragraphs>5</Paragraphs>
  <ScaleCrop>false</ScaleCrop>
  <Company/>
  <LinksUpToDate>false</LinksUpToDate>
  <CharactersWithSpaces>2759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Аубакирова Жания Яхияевна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2023-09-18T07:57:00Z</dcterms:created>
  <dcterms:modified xsi:type="dcterms:W3CDTF">2023-09-18T07:57:00Z</dcterms:modified>
</cp:coreProperties>
</file>