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6C9">
      <w:pPr>
        <w:jc w:val="center"/>
      </w:pPr>
      <w:bookmarkStart w:id="0" w:name="_GoBack"/>
      <w:bookmarkEnd w:id="0"/>
      <w:r>
        <w:rPr>
          <w:rStyle w:val="s1"/>
        </w:rPr>
        <w:t>Тұрғын үй нарығындағы ахуалды тұрақтандыру жөніндегі кейбір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16 сәуірдегі № 348 Қаулысы</w:t>
      </w:r>
    </w:p>
    <w:p w:rsidR="00000000" w:rsidRDefault="00CD56C9">
      <w:pPr>
        <w:jc w:val="center"/>
      </w:pPr>
      <w:r>
        <w:rPr>
          <w:rStyle w:val="s3"/>
          <w:b w:val="0"/>
          <w:bCs w:val="0"/>
        </w:rPr>
        <w:t xml:space="preserve">(2009.20.07.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p w:rsidR="00000000" w:rsidRDefault="00CD56C9">
      <w:pPr>
        <w:ind w:firstLine="400"/>
        <w:jc w:val="both"/>
      </w:pPr>
      <w:r>
        <w:rPr>
          <w:rStyle w:val="s0"/>
        </w:rPr>
        <w:t> 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 № 1039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сәйкес, тұрғын үй нарығындағы экономикалық тұрақтылықты қамтамасыз ету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D56C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2008.23.12. № 1206 </w:t>
      </w:r>
      <w:hyperlink r:id="rId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(бұр.</w:t>
      </w:r>
      <w:hyperlink r:id="rId1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D56C9">
      <w:pPr>
        <w:ind w:firstLine="400"/>
        <w:jc w:val="both"/>
      </w:pPr>
      <w:r>
        <w:rPr>
          <w:rStyle w:val="s00"/>
        </w:rPr>
        <w:t>1. Қазақстан Республикасы Индустрия және сауда министрлігіне Астана қаласының әкі</w:t>
      </w:r>
      <w:r>
        <w:rPr>
          <w:rStyle w:val="s00"/>
        </w:rPr>
        <w:t>міне пәтерлер сатып алуға аудару үшін Қазақстан Республикасы Үкіметінің шұғыл шығындарға арналған резервінен нысаналы трансферттер түрінде «41000000000 (қырық бір миллиард) теңге, 2008 жылы - 21500000000 (жиырма бір миллиард бес жүз миллион) теңге сомасынд</w:t>
      </w:r>
      <w:r>
        <w:rPr>
          <w:rStyle w:val="s00"/>
        </w:rPr>
        <w:t>а қаражат бөлінсін, 2009 жылы 19500000000 (он тоғыз миллиард бес жүз миллион) теңге сомасында қаражат бөлу көзделсін.</w:t>
      </w:r>
    </w:p>
    <w:p w:rsidR="00000000" w:rsidRDefault="00CD56C9">
      <w:pPr>
        <w:ind w:firstLine="400"/>
        <w:jc w:val="both"/>
      </w:pPr>
      <w:r>
        <w:rPr>
          <w:rStyle w:val="s0"/>
        </w:rPr>
        <w:t>2. Астана қаласының әкімі қолданыстағы заңнамаға сәйкес Астана қаласының құрылыс объектілеріндегі құрылыс салушылардан бір шаршы метр үшін</w:t>
      </w:r>
      <w:r>
        <w:rPr>
          <w:rStyle w:val="s0"/>
        </w:rPr>
        <w:t xml:space="preserve"> құны 115000 (бір жүз он бес мың) теңгеден аспайтын пәтерлерді сатып алсын.</w:t>
      </w:r>
    </w:p>
    <w:p w:rsidR="00000000" w:rsidRDefault="00CD56C9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2008.12.11. № 1048 </w:t>
      </w:r>
      <w:hyperlink r:id="rId11" w:anchor="sub_id=11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  (бұр. </w:t>
      </w:r>
      <w:hyperlink r:id="rId12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  <w:b w:val="0"/>
          <w:bCs w:val="0"/>
        </w:rPr>
        <w:t xml:space="preserve"> қара); 2009.20.07. № 1101 </w:t>
      </w:r>
      <w:hyperlink r:id="rId13" w:anchor="sub_id=1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4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 3-тармақ өзгертілді</w:t>
      </w:r>
    </w:p>
    <w:p w:rsidR="00000000" w:rsidRDefault="00CD56C9">
      <w:pPr>
        <w:ind w:firstLine="400"/>
        <w:jc w:val="both"/>
      </w:pPr>
      <w:r>
        <w:rPr>
          <w:rStyle w:val="s0"/>
        </w:rPr>
        <w:t>3. Самұрық-Қазын</w:t>
      </w:r>
      <w:r>
        <w:rPr>
          <w:rStyle w:val="s0"/>
        </w:rPr>
        <w:t>а» ұлттық әл-ауқат қоры, «ҚазАгро» ұлттық басқарушы холдингі акционерлік қоғамдарына және олардың еншілес ұйымдарына заңнамада белгіленген тәртіппен Астана қаласының құрылыс объектілеріндегі пәтерлерді сатып алу ұсынылсын.</w:t>
      </w:r>
    </w:p>
    <w:p w:rsidR="00000000" w:rsidRDefault="00CD56C9">
      <w:pPr>
        <w:ind w:firstLine="400"/>
        <w:jc w:val="both"/>
      </w:pPr>
      <w:r>
        <w:rPr>
          <w:rStyle w:val="s0"/>
        </w:rPr>
        <w:t>4. Қазақстан Республикасы Қаржы м</w:t>
      </w:r>
      <w:r>
        <w:rPr>
          <w:rStyle w:val="s0"/>
        </w:rPr>
        <w:t>инистрлігі бөлінген қаражаттың мақсатты пайдалануын бақылауды қамтамасыз етсін.</w:t>
      </w:r>
    </w:p>
    <w:p w:rsidR="00000000" w:rsidRDefault="00CD56C9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6C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D56C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6C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D56C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D56C9">
      <w:pPr>
        <w:ind w:firstLine="400"/>
        <w:jc w:val="both"/>
      </w:pPr>
      <w:r>
        <w:rPr>
          <w:rStyle w:val="s0"/>
        </w:rPr>
        <w:t xml:space="preserve">                                    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p w:rsidR="00000000" w:rsidRDefault="00CD56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6C9" w:rsidRDefault="00CD56C9" w:rsidP="00CD56C9">
      <w:r>
        <w:separator/>
      </w:r>
    </w:p>
  </w:endnote>
  <w:endnote w:type="continuationSeparator" w:id="0">
    <w:p w:rsidR="00CD56C9" w:rsidRDefault="00CD56C9" w:rsidP="00CD5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6C9" w:rsidRDefault="00CD56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6C9" w:rsidRDefault="00CD56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6C9" w:rsidRDefault="00CD56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6C9" w:rsidRDefault="00CD56C9" w:rsidP="00CD56C9">
      <w:r>
        <w:separator/>
      </w:r>
    </w:p>
  </w:footnote>
  <w:footnote w:type="continuationSeparator" w:id="0">
    <w:p w:rsidR="00CD56C9" w:rsidRDefault="00CD56C9" w:rsidP="00CD5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6C9" w:rsidRDefault="00CD56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6C9" w:rsidRDefault="00CD56C9" w:rsidP="00CD56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6C9" w:rsidRPr="00CD56C9" w:rsidRDefault="00CD56C9" w:rsidP="00CD56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«Тұрғын үй нарығындағы ахуалды тұрақтандыру жөніндегі кейбір шаралар туралы» Қазақстан Республикасы Үкіметінің 2008 жылғы 16 сәуірдегі № 348 Қаулысы (2009.20.07.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6C9" w:rsidRDefault="00CD56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6C9"/>
    <w:rsid w:val="00CD5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6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6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6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6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6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6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051" TargetMode="External"/><Relationship Id="rId13" Type="http://schemas.openxmlformats.org/officeDocument/2006/relationships/hyperlink" Target="http://online.zakon.kz/Document/?doc_id=3045281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6458" TargetMode="External"/><Relationship Id="rId12" Type="http://schemas.openxmlformats.org/officeDocument/2006/relationships/hyperlink" Target="http://online.zakon.kz/Document/?doc_id=3036217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18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37353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3528" TargetMode="External"/><Relationship Id="rId14" Type="http://schemas.openxmlformats.org/officeDocument/2006/relationships/hyperlink" Target="http://online.zakon.kz/Document/?doc_id=3045305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2307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«Тұрғын үй нарығындағы ахуалды тұрақтандыру жөніндегі кейбір шаралар туралы» Қазақстан Республикасы Үкіметінің 2008 жылғы 16 сәуірдегі № 348 Қаулысы (2009.20.07.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2024-02-19T15:11:00Z</dcterms:created>
  <dcterms:modified xsi:type="dcterms:W3CDTF">2024-02-19T15:11:00Z</dcterms:modified>
</cp:coreProperties>
</file>