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0D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28 марта 2008 года № 159 «Об утверждении Правил составления нормативно-технических документов по контролю за качеством и безопасностью лекарственных средств»</w:t>
      </w:r>
    </w:p>
    <w:p w:rsidR="00000000" w:rsidRDefault="00F630D7">
      <w:pPr>
        <w:ind w:firstLine="400"/>
        <w:jc w:val="both"/>
      </w:pPr>
      <w:r>
        <w:rPr>
          <w:rStyle w:val="s0"/>
        </w:rPr>
        <w:t> </w:t>
      </w:r>
    </w:p>
    <w:p w:rsidR="00000000" w:rsidRDefault="00F630D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апреля 2008 года под № 5190</w:t>
      </w:r>
    </w:p>
    <w:p w:rsidR="00000000" w:rsidRDefault="00F630D7">
      <w:pPr>
        <w:ind w:firstLine="400"/>
        <w:jc w:val="both"/>
      </w:pPr>
      <w:r>
        <w:rPr>
          <w:rStyle w:val="s0"/>
        </w:rPr>
        <w:t> </w:t>
      </w:r>
    </w:p>
    <w:p w:rsidR="00000000" w:rsidRDefault="00F630D7">
      <w:pPr>
        <w:ind w:firstLine="400"/>
        <w:jc w:val="both"/>
      </w:pPr>
      <w:r>
        <w:rPr>
          <w:rStyle w:val="s0"/>
        </w:rPr>
        <w:t>Опубликован: «Юридическая газета» от 9 мая 2008 г. № 69 (1469)</w:t>
      </w:r>
    </w:p>
    <w:p w:rsidR="00000000" w:rsidRDefault="00F630D7">
      <w:pPr>
        <w:ind w:firstLine="400"/>
        <w:jc w:val="both"/>
      </w:pPr>
      <w:r>
        <w:rPr>
          <w:rStyle w:val="s0"/>
        </w:rPr>
        <w:t> </w:t>
      </w:r>
    </w:p>
    <w:p w:rsidR="00000000" w:rsidRDefault="00F630D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 ноября 2009 года № 754 </w:t>
      </w:r>
    </w:p>
    <w:p w:rsidR="00000000" w:rsidRDefault="00F630D7">
      <w:pPr>
        <w:ind w:firstLine="400"/>
        <w:jc w:val="both"/>
      </w:pPr>
      <w:r>
        <w:t> </w:t>
      </w:r>
    </w:p>
    <w:p w:rsidR="00000000" w:rsidRDefault="00F630D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0D7" w:rsidRDefault="00F630D7" w:rsidP="00F630D7">
      <w:r>
        <w:separator/>
      </w:r>
    </w:p>
  </w:endnote>
  <w:endnote w:type="continuationSeparator" w:id="0">
    <w:p w:rsidR="00F630D7" w:rsidRDefault="00F630D7" w:rsidP="00F63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0D7" w:rsidRDefault="00F630D7" w:rsidP="00F630D7">
      <w:r>
        <w:separator/>
      </w:r>
    </w:p>
  </w:footnote>
  <w:footnote w:type="continuationSeparator" w:id="0">
    <w:p w:rsidR="00F630D7" w:rsidRDefault="00F630D7" w:rsidP="00F630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 w:rsidP="00F630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0D7" w:rsidRPr="00F630D7" w:rsidRDefault="00F630D7" w:rsidP="00F630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28.03.2008 № 159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0D7" w:rsidRDefault="00F630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0D7"/>
    <w:rsid w:val="00F63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630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0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0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0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630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0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0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0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05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28.03.2008 № 159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2024-06-26T08:05:00Z</dcterms:created>
  <dcterms:modified xsi:type="dcterms:W3CDTF">2024-06-26T08:05:00Z</dcterms:modified>
</cp:coreProperties>
</file>