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6907"/>
      </w:tblGrid>
      <w:tr w:rsidR="00000000">
        <w:tc>
          <w:tcPr>
            <w:tcW w:w="73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16D32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85900" cy="18192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934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68" w:type="pct"/>
            <w:vAlign w:val="center"/>
            <w:hideMark/>
          </w:tcPr>
          <w:p w:rsidR="00000000" w:rsidRDefault="00316D32">
            <w:pPr>
              <w:pStyle w:val="pc"/>
            </w:pPr>
            <w:r>
              <w:rPr>
                <w:rStyle w:val="s1"/>
                <w:sz w:val="28"/>
                <w:szCs w:val="28"/>
              </w:rPr>
              <w:t>Кусетов Султан Турлинович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16D32">
            <w:pPr>
              <w:rPr>
                <w:color w:val="000000"/>
              </w:rPr>
            </w:pPr>
          </w:p>
        </w:tc>
        <w:tc>
          <w:tcPr>
            <w:tcW w:w="4268" w:type="pct"/>
            <w:vAlign w:val="center"/>
            <w:hideMark/>
          </w:tcPr>
          <w:p w:rsidR="00000000" w:rsidRDefault="00316D32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16D32">
            <w:pPr>
              <w:rPr>
                <w:color w:val="000000"/>
              </w:rPr>
            </w:pPr>
          </w:p>
        </w:tc>
        <w:tc>
          <w:tcPr>
            <w:tcW w:w="42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D32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Вице-Президент по корпоративной безопасности АО «KazPetroDrilling»</w:t>
            </w:r>
          </w:p>
        </w:tc>
      </w:tr>
      <w:tr w:rsidR="00000000">
        <w:trPr>
          <w:trHeight w:val="96"/>
        </w:trPr>
        <w:tc>
          <w:tcPr>
            <w:tcW w:w="0" w:type="auto"/>
            <w:vMerge/>
            <w:vAlign w:val="center"/>
            <w:hideMark/>
          </w:tcPr>
          <w:p w:rsidR="00000000" w:rsidRDefault="00316D32">
            <w:pPr>
              <w:rPr>
                <w:color w:val="000000"/>
              </w:rPr>
            </w:pPr>
          </w:p>
        </w:tc>
        <w:tc>
          <w:tcPr>
            <w:tcW w:w="42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D32">
            <w:pPr>
              <w:pStyle w:val="p"/>
              <w:spacing w:line="96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01.07.1959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16D32">
            <w:pPr>
              <w:rPr>
                <w:color w:val="000000"/>
              </w:rPr>
            </w:pPr>
          </w:p>
        </w:tc>
        <w:tc>
          <w:tcPr>
            <w:tcW w:w="42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D32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Талды-Курган</w:t>
            </w:r>
            <w:r>
              <w:rPr>
                <w:rStyle w:val="s0"/>
              </w:rPr>
              <w:t xml:space="preserve">ская область; </w:t>
            </w:r>
            <w:r>
              <w:t>Алакуль</w:t>
            </w:r>
            <w:r>
              <w:rPr>
                <w:rStyle w:val="s0"/>
              </w:rPr>
              <w:t xml:space="preserve">ский район; с. </w:t>
            </w:r>
            <w:r>
              <w:t>Рыбачье</w:t>
            </w:r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16D32">
            <w:pPr>
              <w:rPr>
                <w:color w:val="000000"/>
              </w:rPr>
            </w:pPr>
          </w:p>
        </w:tc>
        <w:tc>
          <w:tcPr>
            <w:tcW w:w="42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D32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Кусетова Айман Шайкеновна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сыновья - </w:t>
            </w:r>
            <w:r>
              <w:t>Кусетов Самат (1988 г.р.</w:t>
            </w:r>
            <w:r>
              <w:rPr>
                <w:rStyle w:val="s0"/>
              </w:rPr>
              <w:t xml:space="preserve">), </w:t>
            </w:r>
            <w:r>
              <w:t>Кусетов Руслан (1991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16D32">
            <w:pPr>
              <w:rPr>
                <w:color w:val="000000"/>
              </w:rPr>
            </w:pPr>
          </w:p>
        </w:tc>
        <w:tc>
          <w:tcPr>
            <w:tcW w:w="42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D32">
            <w:pPr>
              <w:pStyle w:val="p"/>
            </w:pPr>
            <w:r>
              <w:rPr>
                <w:rStyle w:val="s0"/>
                <w:b/>
                <w:bCs/>
              </w:rPr>
              <w:t>Владение язы</w:t>
            </w:r>
            <w:r>
              <w:rPr>
                <w:rStyle w:val="s0"/>
                <w:b/>
                <w:bCs/>
              </w:rPr>
              <w:t>ками: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D32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16D32">
            <w:pPr>
              <w:pStyle w:val="pji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Алматинская специальная средняя школа милиции Министерства внутренних дел СССР (1991)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Алматинская высшая школа ГСК Республики Казахстан (1996)</w:t>
            </w:r>
          </w:p>
          <w:p w:rsidR="00000000" w:rsidRDefault="00316D32">
            <w:pPr>
              <w:pStyle w:val="p"/>
            </w:pPr>
            <w:r>
              <w:rPr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D32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Рабочий Балыкшинского рыбзавода Талды-Курганской области (1977);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Регулировщик радиоаппаратуры Алма-Атинского электротехнического завода (1985-1986);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Младший оперуполномоченный Управления уголовного розыска Управления вну</w:t>
            </w:r>
            <w:r>
              <w:t>тренних дел Алма-Атинского облисполкома (1986-1989);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Оперуполномоченный Управления уголовного розыска Управления внутренних дел г. Алма-Аты (1989-1991);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оперуполномоченный Управления уголовного розыска Управления внутренних дел Алма-А</w:t>
            </w:r>
            <w:r>
              <w:t>тинского горисполкома (1991-1992);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 отдела Управления уголовного розыска Управления внутренних дел г. Алма-Аты (1992);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отдела уголовного розыска по борьбе с вымогательством Управления уголовного розыска Государ</w:t>
            </w:r>
            <w:r>
              <w:t>ственного Управления внутренних дел г. Алматы (1992-1995);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 управления по борьбе с особо-опасными преступлениями Управления уголовного розыска Государственного Управления внутренних дел г. Алматы (1995);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</w:t>
            </w:r>
            <w:r>
              <w:t>льника оперативного управления Государственного Управления внутренних дел г. Алматы (1995-1996);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оперативно - розыскного управления Государственного Управления внутренних дел г. Алматы(1996);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управления внутренних дел Ауэз</w:t>
            </w:r>
            <w:r>
              <w:t>овского района г. Алматы (1996-1999);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 Главного управления уголовного розыска Департамента криминальной полиции Министерства внутренних дел Республики Казахстан (1999);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 Департамента криминальной полиции, он же начальник Главного управления по борьбе с организованной преступностью (1999-2000);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заместитель начальника управления внутренних дел Мангыстауской области (2000-2002);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</w:t>
            </w:r>
            <w:r>
              <w:t>вый заместитель начальника Государственного Управления внутренних дел Карагандинской области (2002-2003);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Департамента криминальной полиции Министерства внутренних дел Республики Казахстан (06.2003-05.2006);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председателя</w:t>
            </w:r>
            <w:r>
              <w:t xml:space="preserve"> Комитета криминальной полиции Министерства внутренних дел Республики Казахстан (05.2006-03.2007);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Комитета криминальной полиции Министерства внутренних дел Республики Казахстан (03.2007-08.2010);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Комитета уголовно-и</w:t>
            </w:r>
            <w:r>
              <w:t>сполнительной системы Министерства юстиции Республики Казахстан (27.08.2010-09.2011);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Начальник департамента внутренних дел Павлодарской области</w:t>
              </w:r>
            </w:hyperlink>
            <w:r>
              <w:rPr>
                <w:rStyle w:val="s0"/>
              </w:rPr>
              <w:t xml:space="preserve"> (05.09.2011-2014);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Начальник Депа</w:t>
            </w:r>
            <w:r>
              <w:t>ртамента по борьбе с наркобизнесом МВД РК (2014-2017);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Генеральный директор ТОО «Охранное агентство «Дауыл» (2018-05.2022);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Управляющий Директор по безопасности Акционерного Общества «KazPetroDrilling» (05.2022-14.07.2022);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Вице-Президент по корпоративной безопасности Акционерного Общества «KazPetroDrilling» (с 14.07.2022)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D32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Орден «Айбын»</w:t>
              </w:r>
              <w:r>
                <w:rPr>
                  <w:rStyle w:val="a4"/>
                </w:rPr>
                <w:t xml:space="preserve"> II степени</w:t>
              </w:r>
            </w:hyperlink>
            <w:r>
              <w:t xml:space="preserve"> (8.12.2006);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Медали: «За отличную службу» III степени (1989); «Құқық тәртібін қамтамасыз етуде үздік шыққаны үшін» (2005); «Ішкі істер органдарындағы мінсіз қызметі үшін» III степени (2005); «Қазақстан Республикасы ішкі істер органдарыны</w:t>
            </w:r>
            <w:r>
              <w:t>ң</w:t>
            </w:r>
            <w:r>
              <w:t xml:space="preserve"> ардагері» (2005); «Қазақстан Конституциясына 10 жыл» (2005); «Ішкі істер органдарындағы мінсіз қызметі үшін» II степени (2006); «За боевое содружество» (Министерства внутренних дел России, 2007)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Нагрудные знаки: «Отличник милиции» (1987); «За отли</w:t>
            </w:r>
            <w:r>
              <w:t>чную службу в Министерства внутренних дел» (1992, 1995); «Заслуженный работник Министерства внутренних дел» (2001); «Қазақстан полициясы 15 жыл» (2007);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Знак отличия Министерства внутренних дел Украины «За доблесть и отвагу в службе уголовного розыс</w:t>
            </w:r>
            <w:r>
              <w:t>ка» II степени (2006);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Почетная грамота, награжден дважды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6D32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Служба </w:t>
            </w:r>
            <w:r>
              <w:t>в Военно-Морском Флоте, техник группы космической связи подводного крейсера (1977-1985);</w:t>
            </w:r>
          </w:p>
          <w:p w:rsidR="00000000" w:rsidRDefault="00316D32">
            <w:pPr>
              <w:pStyle w:val="p"/>
              <w:ind w:left="6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Генерал- майор юстиции</w:t>
            </w:r>
          </w:p>
        </w:tc>
      </w:tr>
    </w:tbl>
    <w:p w:rsidR="00000000" w:rsidRDefault="00316D32">
      <w:pPr>
        <w:pStyle w:val="p"/>
      </w:pPr>
      <w:r>
        <w:t> </w:t>
      </w:r>
    </w:p>
    <w:p w:rsidR="00000000" w:rsidRDefault="00316D32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6D32" w:rsidRDefault="00316D32" w:rsidP="00316D32">
      <w:r>
        <w:separator/>
      </w:r>
    </w:p>
  </w:endnote>
  <w:endnote w:type="continuationSeparator" w:id="0">
    <w:p w:rsidR="00316D32" w:rsidRDefault="00316D32" w:rsidP="00316D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D32" w:rsidRDefault="00316D3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D32" w:rsidRDefault="00316D3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D32" w:rsidRDefault="00316D3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6D32" w:rsidRDefault="00316D32" w:rsidP="00316D32">
      <w:r>
        <w:separator/>
      </w:r>
    </w:p>
  </w:footnote>
  <w:footnote w:type="continuationSeparator" w:id="0">
    <w:p w:rsidR="00316D32" w:rsidRDefault="00316D32" w:rsidP="00316D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D32" w:rsidRDefault="00316D3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D32" w:rsidRDefault="00316D32" w:rsidP="00316D3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6D32" w:rsidRPr="00316D32" w:rsidRDefault="00316D32" w:rsidP="00316D3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Кусетов Султан Турлинович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D32" w:rsidRDefault="00316D3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6D32"/>
    <w:rsid w:val="00316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16D3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16D3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16D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16D3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16D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16D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16D3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16D3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16D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16D3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16D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16D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4938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205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700</Words>
  <Characters>3993</Characters>
  <Application>Microsoft Office Word</Application>
  <DocSecurity>0</DocSecurity>
  <Lines>33</Lines>
  <Paragraphs>9</Paragraphs>
  <ScaleCrop>false</ScaleCrop>
  <Company/>
  <LinksUpToDate>false</LinksUpToDate>
  <CharactersWithSpaces>4684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Кусетов Султан Турлинович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2023-10-18T10:12:00Z</dcterms:created>
  <dcterms:modified xsi:type="dcterms:W3CDTF">2023-10-18T10:12:00Z</dcterms:modified>
</cp:coreProperties>
</file>