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26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E32B8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477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544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1E32B8">
            <w:pPr>
              <w:jc w:val="center"/>
            </w:pPr>
            <w:r>
              <w:rPr>
                <w:rStyle w:val="s1"/>
                <w:sz w:val="28"/>
                <w:szCs w:val="28"/>
              </w:rPr>
              <w:t>Охлопкова Татьяна Витальевна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E32B8"/>
        </w:tc>
        <w:tc>
          <w:tcPr>
            <w:tcW w:w="4498" w:type="pct"/>
            <w:vAlign w:val="center"/>
            <w:hideMark/>
          </w:tcPr>
          <w:p w:rsidR="00000000" w:rsidRDefault="001E32B8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E32B8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Экс-член Центральной избирательной комиссии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1E32B8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pPr>
              <w:spacing w:line="66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26.07.1950</w:t>
            </w:r>
          </w:p>
        </w:tc>
      </w:tr>
      <w:tr w:rsidR="00000000">
        <w:trPr>
          <w:trHeight w:val="96"/>
        </w:trPr>
        <w:tc>
          <w:tcPr>
            <w:tcW w:w="0" w:type="auto"/>
            <w:vMerge/>
            <w:vAlign w:val="center"/>
            <w:hideMark/>
          </w:tcPr>
          <w:p w:rsidR="00000000" w:rsidRDefault="001E32B8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pPr>
              <w:spacing w:line="9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Пахтааральский район; с. Славянка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E32B8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E32B8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Замужем</w:t>
            </w:r>
          </w:p>
          <w:p w:rsidR="00000000" w:rsidRDefault="001E32B8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два сына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E32B8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E32B8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E32B8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(1974)</w:t>
            </w:r>
          </w:p>
          <w:p w:rsidR="00000000" w:rsidRDefault="001E32B8">
            <w:r>
              <w:rPr>
                <w:rStyle w:val="s0"/>
                <w:i/>
                <w:iCs/>
              </w:rPr>
              <w:t>Преподаватель истории и обществоведения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E32B8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Работник горкома ЛКСМ Казахстана в городе Актау (1969-1979);</w:t>
            </w:r>
          </w:p>
          <w:p w:rsidR="00000000" w:rsidRDefault="001E32B8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 производственного объединения «Кызыл-Ту» (1979-1980);</w:t>
            </w:r>
          </w:p>
          <w:p w:rsidR="00000000" w:rsidRDefault="001E32B8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 Ауэзовского районного комитета народного контроля (1980-1982);</w:t>
            </w:r>
          </w:p>
          <w:p w:rsidR="00000000" w:rsidRDefault="001E32B8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Ауэзовского райкома компартии Казахстана; инструктор, заместитель заведующего организационного о</w:t>
            </w:r>
            <w:r>
              <w:rPr>
                <w:rStyle w:val="s0"/>
              </w:rPr>
              <w:t>тдела Алматинского горкома партии (1982-1989);</w:t>
            </w:r>
          </w:p>
          <w:p w:rsidR="00000000" w:rsidRDefault="001E32B8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общего отдела ЦК Компартии Казахстана (1989-1991);</w:t>
            </w:r>
          </w:p>
          <w:p w:rsidR="00000000" w:rsidRDefault="001E32B8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отделом писем и приема граждан, заведующая приемной Аппарата Президента Республики Казахстан, заместитель зав</w:t>
            </w:r>
            <w:r>
              <w:rPr>
                <w:rStyle w:val="s0"/>
              </w:rPr>
              <w:t>едующего отделом писем и приема граждан Управления Делами Кабинета Министров Республики Казахстан, заведующая сектором писем и приема граждан Канцелярии Премьер-Министра Республики Казахстан (1991-1995);</w:t>
            </w:r>
          </w:p>
          <w:p w:rsidR="00000000" w:rsidRDefault="001E32B8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Центральной избирательной комиссии Респу</w:t>
            </w:r>
            <w:r>
              <w:rPr>
                <w:rStyle w:val="s0"/>
              </w:rPr>
              <w:t xml:space="preserve">блики Казахстан (1995, переназначена с </w:t>
            </w:r>
            <w:hyperlink r:id="rId8" w:history="1">
              <w:r>
                <w:rPr>
                  <w:rStyle w:val="a6"/>
                </w:rPr>
                <w:t>04.2010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6"/>
                </w:rPr>
                <w:t>09.2016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2B8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E32B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t>» (2006)</w:t>
            </w:r>
          </w:p>
        </w:tc>
      </w:tr>
    </w:tbl>
    <w:p w:rsidR="00000000" w:rsidRDefault="001E32B8">
      <w:r>
        <w:t> </w:t>
      </w:r>
    </w:p>
    <w:p w:rsidR="00000000" w:rsidRDefault="001E32B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2B8" w:rsidRDefault="001E32B8" w:rsidP="001E32B8">
      <w:r>
        <w:separator/>
      </w:r>
    </w:p>
  </w:endnote>
  <w:endnote w:type="continuationSeparator" w:id="0">
    <w:p w:rsidR="001E32B8" w:rsidRDefault="001E32B8" w:rsidP="001E3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2B8" w:rsidRDefault="001E32B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2B8" w:rsidRDefault="001E32B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2B8" w:rsidRDefault="001E32B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2B8" w:rsidRDefault="001E32B8" w:rsidP="001E32B8">
      <w:r>
        <w:separator/>
      </w:r>
    </w:p>
  </w:footnote>
  <w:footnote w:type="continuationSeparator" w:id="0">
    <w:p w:rsidR="001E32B8" w:rsidRDefault="001E32B8" w:rsidP="001E32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2B8" w:rsidRDefault="001E32B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2B8" w:rsidRDefault="001E32B8" w:rsidP="001E32B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2B8" w:rsidRPr="001E32B8" w:rsidRDefault="001E32B8" w:rsidP="001E32B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Охлопкова Татьяна Витальевна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2B8" w:rsidRDefault="001E32B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2B8"/>
    <w:rsid w:val="001E3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E32B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E32B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E32B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E32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E32B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E32B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E32B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E32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92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570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1414</Characters>
  <Application>Microsoft Office Word</Application>
  <DocSecurity>0</DocSecurity>
  <Lines>11</Lines>
  <Paragraphs>3</Paragraphs>
  <ScaleCrop>false</ScaleCrop>
  <Company/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Охлопкова Татьяна Витальевна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2023-11-04T08:27:00Z</dcterms:created>
  <dcterms:modified xsi:type="dcterms:W3CDTF">2023-11-04T08:27:00Z</dcterms:modified>
</cp:coreProperties>
</file>