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9E5">
      <w:pPr>
        <w:pStyle w:val="pc"/>
      </w:pPr>
      <w:bookmarkStart w:id="0" w:name="_GoBack"/>
      <w:bookmarkEnd w:id="0"/>
      <w:r>
        <w:rPr>
          <w:rStyle w:val="s1"/>
        </w:rPr>
        <w:t>«Өркен» акционерлік коғамын құру және Қазақстан Республикасы Үкіметінің резервінен қаражат бөлу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13 мамырдағы № 452 Қаулысы</w:t>
      </w:r>
    </w:p>
    <w:p w:rsidR="00000000" w:rsidRDefault="001C79E5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 xml:space="preserve">Орта білім беру жүйесін жетілдіру және оқушылардың зияткерлік қабілетін дамыту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C79E5">
      <w:pPr>
        <w:pStyle w:val="pj"/>
      </w:pPr>
      <w:r>
        <w:rPr>
          <w:rStyle w:val="s0"/>
        </w:rPr>
        <w:t>1. Жарғылық капиталына мемлекет жүз п</w:t>
      </w:r>
      <w:r>
        <w:rPr>
          <w:rStyle w:val="s0"/>
        </w:rPr>
        <w:t>айыз қатысатын «Өркен» акционерлік қоғамы (бұдан әрі - қоғам) құрылсын.</w:t>
      </w:r>
    </w:p>
    <w:p w:rsidR="00000000" w:rsidRDefault="001C79E5">
      <w:pPr>
        <w:pStyle w:val="pj"/>
      </w:pPr>
      <w:r>
        <w:rPr>
          <w:rStyle w:val="s0"/>
        </w:rPr>
        <w:t>2. Қоғам қызметінің негізгі бағыттары:</w:t>
      </w:r>
    </w:p>
    <w:p w:rsidR="00000000" w:rsidRDefault="001C79E5">
      <w:pPr>
        <w:pStyle w:val="pj"/>
      </w:pPr>
      <w:r>
        <w:rPr>
          <w:rStyle w:val="s0"/>
        </w:rPr>
        <w:t>«20 Тұңғыш Президенттің зияткерлік мектебі» жобасы шеңберінде жалпы білім беретін мектептердің желісін құру және қызметін қамтамасыз ету;</w:t>
      </w:r>
    </w:p>
    <w:p w:rsidR="00000000" w:rsidRDefault="001C79E5">
      <w:pPr>
        <w:pStyle w:val="pj"/>
      </w:pPr>
      <w:r>
        <w:rPr>
          <w:rStyle w:val="s0"/>
        </w:rPr>
        <w:t>жалпы б</w:t>
      </w:r>
      <w:r>
        <w:rPr>
          <w:rStyle w:val="s0"/>
        </w:rPr>
        <w:t>ілім беру саласына инновациялық технологияларды енгізу болып белгіленсін.</w:t>
      </w:r>
    </w:p>
    <w:p w:rsidR="00000000" w:rsidRDefault="001C79E5">
      <w:pPr>
        <w:pStyle w:val="pj"/>
      </w:pPr>
      <w:bookmarkStart w:id="1" w:name="SUB300"/>
      <w:bookmarkEnd w:id="1"/>
      <w:r>
        <w:rPr>
          <w:rStyle w:val="s0"/>
        </w:rPr>
        <w:t>3. Қазақстан Республикасы Білім және ғылым министрлігіне 2008 жылға арналған республикалық бюджетте Қазақстан Республикасы Үкіметінің шұғыл шығындарға көзделген резервінен қоғамның ж</w:t>
      </w:r>
      <w:r>
        <w:rPr>
          <w:rStyle w:val="s0"/>
        </w:rPr>
        <w:t>арғылық капиталын қалыптастыру үшін 1 323 435 000 (бір миллиард үш жүз жиырма үш миллион төрт жүз отыс бес мың) теңге сомасында қаражат бөлінсін.</w:t>
      </w:r>
    </w:p>
    <w:p w:rsidR="00000000" w:rsidRDefault="001C79E5">
      <w:pPr>
        <w:pStyle w:val="pj"/>
      </w:pPr>
      <w:r>
        <w:rPr>
          <w:rStyle w:val="s0"/>
        </w:rPr>
        <w:t>4. Қазақстан Республикасы Қаржы министрлігінің Мемлекеттік мүлік және жекешелендіру комитеті Қазақстан Республ</w:t>
      </w:r>
      <w:r>
        <w:rPr>
          <w:rStyle w:val="s0"/>
        </w:rPr>
        <w:t>икасы Білім және ғылым министрлігімен бірлесіп, заңнамада белгіленген тәртіппен:</w:t>
      </w:r>
    </w:p>
    <w:p w:rsidR="00000000" w:rsidRDefault="001C79E5">
      <w:pPr>
        <w:pStyle w:val="pj"/>
      </w:pPr>
      <w:r>
        <w:rPr>
          <w:rStyle w:val="s0"/>
        </w:rPr>
        <w:t xml:space="preserve">1) осы қаулының </w:t>
      </w:r>
      <w:hyperlink w:anchor="sub300" w:history="1">
        <w:r>
          <w:rPr>
            <w:rStyle w:val="a4"/>
          </w:rPr>
          <w:t>3-тармағына</w:t>
        </w:r>
      </w:hyperlink>
      <w:r>
        <w:rPr>
          <w:rStyle w:val="s0"/>
        </w:rPr>
        <w:t xml:space="preserve"> сәйкес Қазақстан Республикасы Үкіметінің резервінен бөлінетін қаражат есебінен қоғамның жарғылық капиталын қалыптастыр</w:t>
      </w:r>
      <w:r>
        <w:rPr>
          <w:rStyle w:val="s0"/>
        </w:rPr>
        <w:t>уды;</w:t>
      </w:r>
    </w:p>
    <w:p w:rsidR="00000000" w:rsidRDefault="001C79E5">
      <w:pPr>
        <w:pStyle w:val="pj"/>
      </w:pPr>
      <w:r>
        <w:rPr>
          <w:rStyle w:val="s0"/>
        </w:rPr>
        <w:t>2) қоғамның жарғысын бекітуді және оның Қазақстан Республикасының әділет органдарында мемлекеттік тіркелуін;</w:t>
      </w:r>
    </w:p>
    <w:p w:rsidR="00000000" w:rsidRDefault="001C79E5">
      <w:pPr>
        <w:pStyle w:val="pj"/>
      </w:pPr>
      <w:r>
        <w:rPr>
          <w:rStyle w:val="s0"/>
        </w:rPr>
        <w:t>3) қоғам акцияларының мемлекеттік пакетін иелену және пайдалану құқықтарын Қазақстан Республикасы Білім және ғылым министрлігіне беруді;</w:t>
      </w:r>
    </w:p>
    <w:p w:rsidR="00000000" w:rsidRDefault="001C79E5">
      <w:pPr>
        <w:pStyle w:val="pj"/>
      </w:pPr>
      <w:r>
        <w:rPr>
          <w:rStyle w:val="s0"/>
        </w:rPr>
        <w:t>4) ос</w:t>
      </w:r>
      <w:r>
        <w:rPr>
          <w:rStyle w:val="s0"/>
        </w:rPr>
        <w:t>ы қаулыдан туындайтын өзге де шаралар қабылдауды қамтамасыз етсін.</w:t>
      </w:r>
    </w:p>
    <w:p w:rsidR="00000000" w:rsidRDefault="001C79E5">
      <w:pPr>
        <w:pStyle w:val="pj"/>
      </w:pPr>
      <w:r>
        <w:rPr>
          <w:rStyle w:val="s0"/>
        </w:rPr>
        <w:t xml:space="preserve">5.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</w:t>
        </w:r>
      </w:hyperlink>
      <w:r>
        <w:rPr>
          <w:rStyle w:val="s0"/>
        </w:rPr>
        <w:t xml:space="preserve"> бекітілсін.</w:t>
      </w:r>
    </w:p>
    <w:p w:rsidR="00000000" w:rsidRDefault="001C79E5">
      <w:pPr>
        <w:pStyle w:val="pj"/>
      </w:pPr>
      <w:r>
        <w:rPr>
          <w:rStyle w:val="s0"/>
        </w:rPr>
        <w:t>6. Қазақстан Республикасы Қаржы министрлігі бө</w:t>
      </w:r>
      <w:r>
        <w:rPr>
          <w:rStyle w:val="s0"/>
        </w:rPr>
        <w:t>лінетін қаражаттың мақсатты пайдаланылуын бақылауды жүзеге асырсын.</w:t>
      </w:r>
    </w:p>
    <w:p w:rsidR="00000000" w:rsidRDefault="001C79E5">
      <w:pPr>
        <w:pStyle w:val="pj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79E5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C79E5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79E5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1C79E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r"/>
      </w:pPr>
      <w:bookmarkStart w:id="2" w:name="SUB1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C79E5">
      <w:pPr>
        <w:pStyle w:val="pr"/>
      </w:pPr>
      <w:r>
        <w:rPr>
          <w:rStyle w:val="s0"/>
        </w:rPr>
        <w:t>2008 жылғы 13 мамырдағы</w:t>
      </w:r>
    </w:p>
    <w:p w:rsidR="00000000" w:rsidRDefault="001C79E5">
      <w:pPr>
        <w:pStyle w:val="pr"/>
      </w:pPr>
      <w:r>
        <w:rPr>
          <w:rStyle w:val="s0"/>
        </w:rPr>
        <w:t xml:space="preserve">№ 452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C79E5">
      <w:pPr>
        <w:pStyle w:val="pr"/>
      </w:pPr>
      <w:r>
        <w:rPr>
          <w:rStyle w:val="s0"/>
        </w:rPr>
        <w:t>бекітілген</w:t>
      </w:r>
    </w:p>
    <w:p w:rsidR="00000000" w:rsidRDefault="001C79E5">
      <w:pPr>
        <w:pStyle w:val="pc"/>
      </w:pPr>
      <w:r>
        <w:rPr>
          <w:rStyle w:val="s1"/>
        </w:rPr>
        <w:t> </w:t>
      </w:r>
    </w:p>
    <w:p w:rsidR="00000000" w:rsidRDefault="001C79E5">
      <w:pPr>
        <w:pStyle w:val="pc"/>
      </w:pPr>
      <w:r>
        <w:rPr>
          <w:rStyle w:val="s1"/>
        </w:rPr>
        <w:t> </w:t>
      </w:r>
    </w:p>
    <w:p w:rsidR="00000000" w:rsidRDefault="001C79E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толықтырулар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 xml:space="preserve"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8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1C79E5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1C79E5">
      <w:pPr>
        <w:pStyle w:val="pj"/>
      </w:pPr>
      <w:r>
        <w:rPr>
          <w:rStyle w:val="s0"/>
        </w:rPr>
        <w:t>«Аста</w:t>
      </w:r>
      <w:r>
        <w:rPr>
          <w:rStyle w:val="s0"/>
        </w:rPr>
        <w:t>на қаласы» деген бөлім мынадай мазмұндағы реттік нөмірі 21-100-жолмен толықтырылсын:</w:t>
      </w:r>
    </w:p>
    <w:p w:rsidR="00000000" w:rsidRDefault="001C79E5">
      <w:pPr>
        <w:pStyle w:val="pj"/>
      </w:pPr>
      <w:r>
        <w:rPr>
          <w:rStyle w:val="s0"/>
        </w:rPr>
        <w:t>«21-100. «Өркен» АҚ».</w:t>
      </w:r>
    </w:p>
    <w:p w:rsidR="00000000" w:rsidRDefault="001C79E5">
      <w:pPr>
        <w:pStyle w:val="pj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</w:t>
      </w:r>
      <w:r>
        <w:rPr>
          <w:rStyle w:val="s0"/>
        </w:rPr>
        <w:t xml:space="preserve"> туралы» Қазақстан Республикасы Үкіметінің 1999 жылғы 27 мамырдағы № 659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C79E5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1C79E5">
      <w:pPr>
        <w:pStyle w:val="pj"/>
      </w:pPr>
      <w:r>
        <w:rPr>
          <w:rStyle w:val="s0"/>
        </w:rPr>
        <w:t>«Қазақстан Республикасының Білім және ғылым министрлігі» деген бөлім мынада</w:t>
      </w:r>
      <w:r>
        <w:rPr>
          <w:rStyle w:val="s0"/>
        </w:rPr>
        <w:t>й мазмұндағы реттік нөмірі 222-33-2-жолмен толықтырылсын:</w:t>
      </w:r>
    </w:p>
    <w:p w:rsidR="00000000" w:rsidRDefault="001C79E5">
      <w:pPr>
        <w:pStyle w:val="pj"/>
      </w:pPr>
      <w:r>
        <w:rPr>
          <w:rStyle w:val="s0"/>
        </w:rPr>
        <w:t>«222-33-2. «Өркен» АҚ».</w:t>
      </w:r>
    </w:p>
    <w:p w:rsidR="00000000" w:rsidRDefault="001C79E5">
      <w:pPr>
        <w:pStyle w:val="pj"/>
      </w:pPr>
      <w:r>
        <w:rPr>
          <w:rStyle w:val="s0"/>
        </w:rPr>
        <w:t xml:space="preserve">3. ҚР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C79E5">
      <w:pPr>
        <w:pStyle w:val="pj"/>
      </w:pPr>
      <w:r>
        <w:rPr>
          <w:rStyle w:val="s0"/>
        </w:rPr>
        <w:t xml:space="preserve">4. ҚР Үкіметінің 2015.28.08. № 683 </w:t>
      </w:r>
      <w:hyperlink r:id="rId12" w:anchor="sub_id=3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3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p w:rsidR="00000000" w:rsidRDefault="001C79E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9E5" w:rsidRDefault="001C79E5" w:rsidP="001C79E5">
      <w:r>
        <w:separator/>
      </w:r>
    </w:p>
  </w:endnote>
  <w:endnote w:type="continuationSeparator" w:id="0">
    <w:p w:rsidR="001C79E5" w:rsidRDefault="001C79E5" w:rsidP="001C7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9E5" w:rsidRDefault="001C79E5" w:rsidP="001C79E5">
      <w:r>
        <w:separator/>
      </w:r>
    </w:p>
  </w:footnote>
  <w:footnote w:type="continuationSeparator" w:id="0">
    <w:p w:rsidR="001C79E5" w:rsidRDefault="001C79E5" w:rsidP="001C79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 w:rsidP="001C79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9E5" w:rsidRDefault="001C79E5" w:rsidP="001C79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«Өркен» акционерлік коғамын құру және Қазақстан Республикасы Үкіметінің резервінен қаражат бөлу туралы» Қазақстан Республикасы Үкіметінің 2008 жылғы 13 мамырдағы № 452 Қаулысы (2022.19.08. берілген өзгерістермен)</w:t>
    </w:r>
  </w:p>
  <w:p w:rsidR="001C79E5" w:rsidRPr="001C79E5" w:rsidRDefault="001C79E5" w:rsidP="001C79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9E5" w:rsidRDefault="001C79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9E5"/>
    <w:rsid w:val="001C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9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9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9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9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79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9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9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9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yperlink" Target="http://online.zakon.kz/Document/?doc_id=382326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827047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383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3578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«Өркен» акционерлік коғамын құру және Қазақстан Республикасы Үкіметінің резервінен қаражат бөлу туралы» Қазақстан Республикасы Үкіметінің 2008 жылғы 13 мамырдағы № 452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2024-02-23T05:16:00Z</dcterms:created>
  <dcterms:modified xsi:type="dcterms:W3CDTF">2024-02-23T05:16:00Z</dcterms:modified>
</cp:coreProperties>
</file>