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32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23 июня 2008 года № 362 «Об утверждении санитарно-эпидемиологических правил и норм «Санитарно-эпидемиологические требования к сбору, обезвреживанию, хранению, транспортировке и захоронению медици</w:t>
      </w:r>
      <w:r>
        <w:rPr>
          <w:rStyle w:val="s0"/>
          <w:b/>
          <w:bCs/>
        </w:rPr>
        <w:t>нских отходов» (утратил силу)</w:t>
      </w:r>
    </w:p>
    <w:p w:rsidR="00000000" w:rsidRDefault="0061321B">
      <w:pPr>
        <w:ind w:firstLine="400"/>
        <w:jc w:val="both"/>
      </w:pPr>
      <w:r>
        <w:rPr>
          <w:rStyle w:val="s0"/>
        </w:rPr>
        <w:t> </w:t>
      </w:r>
    </w:p>
    <w:p w:rsidR="00000000" w:rsidRDefault="0061321B">
      <w:pPr>
        <w:ind w:firstLine="400"/>
        <w:jc w:val="both"/>
      </w:pPr>
      <w:r>
        <w:rPr>
          <w:rStyle w:val="s0"/>
        </w:rPr>
        <w:t>Опубликован: «Юридическая газета» от 1 августа 2008 года № 116 (1516)</w:t>
      </w:r>
    </w:p>
    <w:p w:rsidR="00000000" w:rsidRDefault="0061321B">
      <w:pPr>
        <w:ind w:firstLine="400"/>
        <w:jc w:val="both"/>
      </w:pPr>
      <w:r>
        <w:rPr>
          <w:rStyle w:val="s0"/>
        </w:rPr>
        <w:t> </w:t>
      </w:r>
    </w:p>
    <w:p w:rsidR="00000000" w:rsidRDefault="0061321B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от 22 июля </w:t>
      </w:r>
      <w:r>
        <w:rPr>
          <w:rStyle w:val="s0"/>
        </w:rPr>
        <w:t xml:space="preserve">2008 года под № </w:t>
      </w:r>
      <w:r>
        <w:t>5264</w:t>
      </w:r>
    </w:p>
    <w:p w:rsidR="00000000" w:rsidRDefault="0061321B">
      <w:pPr>
        <w:ind w:firstLine="400"/>
        <w:jc w:val="both"/>
      </w:pPr>
      <w:r>
        <w:rPr>
          <w:rStyle w:val="s0"/>
        </w:rPr>
        <w:t> </w:t>
      </w:r>
    </w:p>
    <w:p w:rsidR="00000000" w:rsidRDefault="0061321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Республики Казахстан от 23 июля 2010 года № 533</w:t>
      </w:r>
    </w:p>
    <w:p w:rsidR="00000000" w:rsidRDefault="0061321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21B" w:rsidRDefault="0061321B" w:rsidP="0061321B">
      <w:r>
        <w:separator/>
      </w:r>
    </w:p>
  </w:endnote>
  <w:endnote w:type="continuationSeparator" w:id="0">
    <w:p w:rsidR="0061321B" w:rsidRDefault="0061321B" w:rsidP="00613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21B" w:rsidRDefault="006132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21B" w:rsidRDefault="006132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21B" w:rsidRDefault="006132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21B" w:rsidRDefault="0061321B" w:rsidP="0061321B">
      <w:r>
        <w:separator/>
      </w:r>
    </w:p>
  </w:footnote>
  <w:footnote w:type="continuationSeparator" w:id="0">
    <w:p w:rsidR="0061321B" w:rsidRDefault="0061321B" w:rsidP="006132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21B" w:rsidRDefault="006132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21B" w:rsidRDefault="0061321B" w:rsidP="006132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321B" w:rsidRPr="0061321B" w:rsidRDefault="0061321B" w:rsidP="006132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23.06.2008 № 362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21B" w:rsidRDefault="006132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321B"/>
    <w:rsid w:val="0061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6132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2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2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2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6132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32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32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32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36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601</Characters>
  <Application>Microsoft Office Word</Application>
  <DocSecurity>0</DocSecurity>
  <Lines>5</Lines>
  <Paragraphs>1</Paragraphs>
  <ScaleCrop>false</ScaleCrop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ЗДРАВООХРАНЕНИЯ РК ОТ 23.06.2008 № 362 (©Paragraph 2023)</dc:title>
  <dc:subject/>
  <dc:creator>Сергей М</dc:creator>
  <cp:keywords/>
  <dc:description/>
  <cp:lastModifiedBy>Сергей М</cp:lastModifiedBy>
  <cp:revision>2</cp:revision>
  <dcterms:created xsi:type="dcterms:W3CDTF">2023-11-28T19:12:00Z</dcterms:created>
  <dcterms:modified xsi:type="dcterms:W3CDTF">2023-11-28T19:12:00Z</dcterms:modified>
</cp:coreProperties>
</file>