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147"/>
      </w:tblGrid>
      <w:tr w:rsidR="00000000">
        <w:tc>
          <w:tcPr>
            <w:tcW w:w="41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54EF2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239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839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1" w:type="pct"/>
            <w:vAlign w:val="center"/>
            <w:hideMark/>
          </w:tcPr>
          <w:p w:rsidR="00000000" w:rsidRDefault="00B54EF2">
            <w:pPr>
              <w:jc w:val="center"/>
            </w:pPr>
            <w:r>
              <w:rPr>
                <w:rStyle w:val="s1"/>
                <w:sz w:val="28"/>
                <w:szCs w:val="28"/>
              </w:rPr>
              <w:t>Мырзахметов Аскар Исабекович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54EF2"/>
        </w:tc>
        <w:tc>
          <w:tcPr>
            <w:tcW w:w="4581" w:type="pct"/>
            <w:vAlign w:val="center"/>
            <w:hideMark/>
          </w:tcPr>
          <w:p w:rsidR="00000000" w:rsidRDefault="00B54EF2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54EF2"/>
        </w:tc>
        <w:tc>
          <w:tcPr>
            <w:tcW w:w="45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Аким Жамбылской области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54EF2"/>
        </w:tc>
        <w:tc>
          <w:tcPr>
            <w:tcW w:w="45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01.10.1962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54EF2"/>
        </w:tc>
        <w:tc>
          <w:tcPr>
            <w:tcW w:w="45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</w:t>
            </w:r>
            <w:r>
              <w:t>Чимкент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54EF2"/>
        </w:tc>
        <w:tc>
          <w:tcPr>
            <w:tcW w:w="45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54EF2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Женат</w:t>
            </w:r>
          </w:p>
          <w:p w:rsidR="00000000" w:rsidRDefault="00B54EF2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дочь и сын</w:t>
            </w:r>
          </w:p>
          <w:p w:rsidR="00000000" w:rsidRDefault="00B54EF2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Брат - </w:t>
            </w:r>
            <w:hyperlink r:id="rId8" w:history="1">
              <w:r>
                <w:rPr>
                  <w:rStyle w:val="a6"/>
                </w:rPr>
                <w:t>Мырзахметов Аблай Исабекович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54EF2"/>
        </w:tc>
        <w:tc>
          <w:tcPr>
            <w:tcW w:w="45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54EF2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54EF2">
            <w:pPr>
              <w:ind w:left="6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Алма-Атинский зооветеринарный институт (1984</w:t>
            </w:r>
            <w:r>
              <w:rPr>
                <w:rStyle w:val="s0"/>
              </w:rPr>
              <w:t>)</w:t>
            </w:r>
          </w:p>
          <w:p w:rsidR="00000000" w:rsidRDefault="00B54EF2">
            <w:pPr>
              <w:ind w:left="62"/>
            </w:pPr>
            <w:r>
              <w:rPr>
                <w:i/>
                <w:iCs/>
              </w:rPr>
              <w:t>Зооинженер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Аспирантура Всесоюзного научно-исследовательского института животноводства (1985-1988)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Кандидат с</w:t>
            </w:r>
            <w:r>
              <w:t>ельскохозяйственных наук, тема диссертации: «Влияние качества протеинового питания на воспроизводительную способность телок и нетелей и их последующую молочную продуктивность» (1988)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Академик Казахстанской национальной академии естественных наук Республи</w:t>
            </w:r>
            <w:r>
              <w:t>ки Казахстан (2009)</w:t>
            </w:r>
          </w:p>
        </w:tc>
      </w:tr>
      <w:tr w:rsidR="00000000">
        <w:trPr>
          <w:trHeight w:val="25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Младший научный сотрудник Казахстанского научно-исследовательского института каракулеводства (1984-1985);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научный сотрудник Казахстанского научно-исследовательского института животноводства (1988-1991);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Вице-президент республиканской биржи «Казахстан», председатель Правления Ассоциации бирж Средней Азии и Казахстана, президент АО «Электронный супермаркет» (1991-1995);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Генеральный директор инвестиционной фирмы «Tasmo» (1995-1996);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Генеральный директор </w:t>
            </w:r>
            <w:r>
              <w:t>АО «Агро-лизинг» (1996-1999);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Внештатный советник Премьер-министра Республики Казахстан (1997-1999);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Форума предпринимателей Казахстана (03.1999-08.1999);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Вице-министр сельского хозяйства Республики Казахстан (08.1999-06.2002);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Первый вице-министр сельского хозяйства Республики Казахстан (06.2002-</w:t>
            </w:r>
            <w:hyperlink r:id="rId9" w:history="1">
              <w:r>
                <w:rPr>
                  <w:rStyle w:val="a6"/>
                </w:rPr>
                <w:t>26.08.2005</w:t>
              </w:r>
            </w:hyperlink>
            <w:r>
              <w:t>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Исполняющий обязанности председателя Комитета лесного и охотничьего хозяйства Министерства сельского хозяй</w:t>
            </w:r>
            <w:r>
              <w:t>ства Республики Казахстан (06.2003-01.2004);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6"/>
                </w:rPr>
                <w:t>Министр сельского хозяйства Республики Казахстан</w:t>
              </w:r>
            </w:hyperlink>
            <w:r>
              <w:t xml:space="preserve"> (25.08.2005-01.2006);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1" w:history="1">
              <w:r>
                <w:rPr>
                  <w:rStyle w:val="a6"/>
                </w:rPr>
                <w:t>Чрезвычайный и Полномочный Посол Республики Казахстан в Республике Узбекистан</w:t>
              </w:r>
            </w:hyperlink>
            <w:r>
              <w:t xml:space="preserve"> (26.04.2006-11.09.2007);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2" w:history="1">
              <w:r>
                <w:rPr>
                  <w:rStyle w:val="a6"/>
                </w:rPr>
                <w:t>Председатель Правления акционерного общества «Национальная компания «Социально-предпри</w:t>
              </w:r>
              <w:r>
                <w:rPr>
                  <w:rStyle w:val="a6"/>
                </w:rPr>
                <w:t>нимательская корпорация «Оңтүстік»</w:t>
              </w:r>
            </w:hyperlink>
            <w:r>
              <w:rPr>
                <w:rStyle w:val="s0"/>
              </w:rPr>
              <w:t xml:space="preserve"> (11.09.2007-04.03.2009);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3" w:history="1">
              <w:r>
                <w:rPr>
                  <w:rStyle w:val="a6"/>
                </w:rPr>
                <w:t>Аким Южно-Казахстанской области</w:t>
              </w:r>
            </w:hyperlink>
            <w:r>
              <w:rPr>
                <w:rStyle w:val="s0"/>
              </w:rPr>
              <w:t xml:space="preserve"> (04.03.2009-08.2015);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Председателя партии «Нур Отан» (</w:t>
            </w:r>
            <w:hyperlink r:id="rId14" w:history="1">
              <w:r>
                <w:rPr>
                  <w:rStyle w:val="a6"/>
                </w:rPr>
                <w:t>08.2015</w:t>
              </w:r>
            </w:hyperlink>
            <w:r>
              <w:rPr>
                <w:rStyle w:val="s0"/>
              </w:rPr>
              <w:t>-05.2016);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Министр сельского хозяйства Республики Казахстан (</w:t>
            </w:r>
            <w:hyperlink r:id="rId15" w:history="1">
              <w:r>
                <w:rPr>
                  <w:rStyle w:val="a6"/>
                </w:rPr>
                <w:t>06.05.2016</w:t>
              </w:r>
            </w:hyperlink>
            <w:r>
              <w:t>-</w:t>
            </w:r>
            <w:hyperlink r:id="rId16" w:history="1">
              <w:r>
                <w:rPr>
                  <w:rStyle w:val="a6"/>
                </w:rPr>
                <w:t>15</w:t>
              </w:r>
              <w:r>
                <w:rPr>
                  <w:rStyle w:val="a6"/>
                </w:rPr>
                <w:t>.12.2017</w:t>
              </w:r>
            </w:hyperlink>
            <w:r>
              <w:t>);</w:t>
            </w:r>
          </w:p>
          <w:p w:rsidR="00000000" w:rsidRDefault="00B54EF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Премьер-министра РК (</w:t>
            </w:r>
            <w:hyperlink r:id="rId17" w:history="1">
              <w:r>
                <w:rPr>
                  <w:rStyle w:val="a6"/>
                </w:rPr>
                <w:t>14.06.2016</w:t>
              </w:r>
            </w:hyperlink>
            <w:r>
              <w:rPr>
                <w:rStyle w:val="s0"/>
              </w:rPr>
              <w:t xml:space="preserve">, переназначен с </w:t>
            </w:r>
            <w:hyperlink r:id="rId18" w:history="1">
              <w:r>
                <w:rPr>
                  <w:rStyle w:val="a6"/>
                </w:rPr>
                <w:t>13.09.2016</w:t>
              </w:r>
            </w:hyperlink>
            <w:r>
              <w:rPr>
                <w:rStyle w:val="s0"/>
              </w:rPr>
              <w:t>-</w:t>
            </w:r>
            <w:hyperlink r:id="rId19" w:history="1">
              <w:r>
                <w:rPr>
                  <w:rStyle w:val="a6"/>
                </w:rPr>
                <w:t>15.12.2017</w:t>
              </w:r>
            </w:hyperlink>
            <w:r>
              <w:rPr>
                <w:rStyle w:val="s0"/>
              </w:rPr>
              <w:t>);</w:t>
            </w:r>
          </w:p>
          <w:p w:rsidR="00000000" w:rsidRDefault="00B54EF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Жамбылской области (</w:t>
            </w:r>
            <w:hyperlink r:id="rId20" w:history="1">
              <w:r>
                <w:rPr>
                  <w:rStyle w:val="a6"/>
                </w:rPr>
                <w:t>10.01.2018</w:t>
              </w:r>
            </w:hyperlink>
            <w:r>
              <w:rPr>
                <w:rStyle w:val="s0"/>
              </w:rPr>
              <w:t xml:space="preserve">, полномочия продлены с </w:t>
            </w:r>
            <w:hyperlink r:id="rId21" w:history="1">
              <w:r>
                <w:rPr>
                  <w:rStyle w:val="a6"/>
                </w:rPr>
                <w:t>17.06.2019</w:t>
              </w:r>
            </w:hyperlink>
            <w:r>
              <w:rPr>
                <w:rStyle w:val="s0"/>
              </w:rPr>
              <w:t>-10.02.2020)</w:t>
            </w:r>
          </w:p>
        </w:tc>
      </w:tr>
      <w:tr w:rsidR="00000000">
        <w:trPr>
          <w:trHeight w:val="44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pPr>
              <w:ind w:left="428" w:hanging="426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B54EF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в депутаты Мажилиса Парламента РК от партии «Нұр Отан» (с </w:t>
            </w:r>
            <w:hyperlink r:id="rId22" w:history="1">
              <w:r>
                <w:rPr>
                  <w:rStyle w:val="a6"/>
                </w:rPr>
                <w:t>03.02.2016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директоров ЗАО «Продовольственная контрактная корпорация» (09.1999-07.2000);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ЗАО «Продовольственная контрактная корпорация» (07.2000-09.2002)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Комиссии по земельной реформе (</w:t>
            </w:r>
            <w:hyperlink r:id="rId23" w:history="1">
              <w:r>
                <w:rPr>
                  <w:rStyle w:val="a6"/>
                </w:rPr>
                <w:t>18.06.2016</w:t>
              </w:r>
            </w:hyperlink>
            <w:r>
              <w:t>);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директоров АО «Национальный управляющий холдинг «КазАгро» (</w:t>
            </w:r>
            <w:hyperlink r:id="rId24" w:history="1">
              <w:r>
                <w:rPr>
                  <w:rStyle w:val="a6"/>
                </w:rPr>
                <w:t>09.2016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b/>
                <w:bCs/>
              </w:rPr>
              <w:t>Партийная принадлежность: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Ю</w:t>
            </w:r>
            <w:r>
              <w:t>жно-Казахстанского областного филиала Народно-демократической партии «Нур Отан» (04.2009-2015)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EF2"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B54EF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Автор книги «Лизинг </w:t>
            </w:r>
            <w:r>
              <w:t>в Казахстане: теория и практика» (2000, в соавторстве)</w:t>
            </w:r>
          </w:p>
        </w:tc>
      </w:tr>
    </w:tbl>
    <w:p w:rsidR="00000000" w:rsidRDefault="00B54EF2">
      <w:pPr>
        <w:ind w:firstLine="400"/>
      </w:pPr>
      <w:r>
        <w:rPr>
          <w:rStyle w:val="s0"/>
        </w:rPr>
        <w:t> </w:t>
      </w:r>
    </w:p>
    <w:p w:rsidR="00000000" w:rsidRDefault="00B54EF2">
      <w:pPr>
        <w:ind w:firstLine="397"/>
        <w:jc w:val="both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EF2" w:rsidRDefault="00B54EF2" w:rsidP="00B54EF2">
      <w:r>
        <w:separator/>
      </w:r>
    </w:p>
  </w:endnote>
  <w:endnote w:type="continuationSeparator" w:id="0">
    <w:p w:rsidR="00B54EF2" w:rsidRDefault="00B54EF2" w:rsidP="00B54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F2" w:rsidRDefault="00B54EF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F2" w:rsidRDefault="00B54EF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F2" w:rsidRDefault="00B54EF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EF2" w:rsidRDefault="00B54EF2" w:rsidP="00B54EF2">
      <w:r>
        <w:separator/>
      </w:r>
    </w:p>
  </w:footnote>
  <w:footnote w:type="continuationSeparator" w:id="0">
    <w:p w:rsidR="00B54EF2" w:rsidRDefault="00B54EF2" w:rsidP="00B54E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F2" w:rsidRDefault="00B54EF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F2" w:rsidRDefault="00B54EF2" w:rsidP="00B54EF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EF2" w:rsidRPr="00B54EF2" w:rsidRDefault="00B54EF2" w:rsidP="00B54EF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Мырзахметов Аскар Исабекович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F2" w:rsidRDefault="00B54EF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EF2"/>
    <w:rsid w:val="00B54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54EF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54EF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54EF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54E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54EF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54EF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54EF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54E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0462" TargetMode="External"/><Relationship Id="rId13" Type="http://schemas.openxmlformats.org/officeDocument/2006/relationships/hyperlink" Target="http://online.zakon.kz/Document/?doc_id=30388195" TargetMode="External"/><Relationship Id="rId18" Type="http://schemas.openxmlformats.org/officeDocument/2006/relationships/hyperlink" Target="http://online.zakon.kz/Document/?doc_id=3351460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496475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22808" TargetMode="External"/><Relationship Id="rId17" Type="http://schemas.openxmlformats.org/officeDocument/2006/relationships/hyperlink" Target="http://online.zakon.kz/Document/?doc_id=3836090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37896" TargetMode="External"/><Relationship Id="rId20" Type="http://schemas.openxmlformats.org/officeDocument/2006/relationships/hyperlink" Target="http://online.zakon.kz/Document/?doc_id=3766548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3191" TargetMode="External"/><Relationship Id="rId24" Type="http://schemas.openxmlformats.org/officeDocument/2006/relationships/hyperlink" Target="http://online.zakon.kz/Document/?doc_id=3751949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28695" TargetMode="External"/><Relationship Id="rId23" Type="http://schemas.openxmlformats.org/officeDocument/2006/relationships/hyperlink" Target="http://online.zakon.kz/Document/?doc_id=34708222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021811" TargetMode="External"/><Relationship Id="rId19" Type="http://schemas.openxmlformats.org/officeDocument/2006/relationships/hyperlink" Target="http://online.zakon.kz/Document/?doc_id=3793789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4220" TargetMode="External"/><Relationship Id="rId14" Type="http://schemas.openxmlformats.org/officeDocument/2006/relationships/hyperlink" Target="http://online.zakon.kz/Document/?doc_id=39732473" TargetMode="External"/><Relationship Id="rId22" Type="http://schemas.openxmlformats.org/officeDocument/2006/relationships/hyperlink" Target="http://online.zakon.kz/Document/?doc_id=32297442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662</Words>
  <Characters>3780</Characters>
  <Application>Microsoft Office Word</Application>
  <DocSecurity>0</DocSecurity>
  <Lines>31</Lines>
  <Paragraphs>8</Paragraphs>
  <ScaleCrop>false</ScaleCrop>
  <Company/>
  <LinksUpToDate>false</LinksUpToDate>
  <CharactersWithSpaces>4434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Мырзахметов Аскар Исабекович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2023-09-20T09:39:00Z</dcterms:created>
  <dcterms:modified xsi:type="dcterms:W3CDTF">2023-09-20T09:39:00Z</dcterms:modified>
</cp:coreProperties>
</file>