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615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12 маусымдағы № 578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18 қыркүйектегі № 861 Қаулысы</w:t>
      </w:r>
    </w:p>
    <w:p w:rsidR="00000000" w:rsidRDefault="00D0615C">
      <w:pPr>
        <w:ind w:firstLine="400"/>
        <w:jc w:val="both"/>
      </w:pPr>
      <w:r>
        <w:rPr>
          <w:rStyle w:val="s0"/>
        </w:rPr>
        <w:t> </w:t>
      </w:r>
    </w:p>
    <w:p w:rsidR="00000000" w:rsidRDefault="00D0615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7 сәуірдегі № 183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0615C">
      <w:pPr>
        <w:ind w:firstLine="400"/>
        <w:jc w:val="both"/>
      </w:pPr>
      <w:r>
        <w:t> </w:t>
      </w:r>
    </w:p>
    <w:p w:rsidR="00000000" w:rsidRDefault="00D061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0615C">
      <w:pPr>
        <w:ind w:firstLine="400"/>
        <w:jc w:val="both"/>
      </w:pPr>
      <w:r>
        <w:rPr>
          <w:rStyle w:val="s0"/>
        </w:rPr>
        <w:t>1. «Тауарлардың, оның ішінде экспорттық бақылауға жататын өнімнің экспорты мен импортын, сондай-ақ жекелеген тауарлард</w:t>
      </w:r>
      <w:r>
        <w:rPr>
          <w:rStyle w:val="s0"/>
        </w:rPr>
        <w:t>ың импортын автоматты түрде лицензиялау кезіндегі қызметті лицензиялау ережесін, лицензиялау жөніндегі қызметке қойылатын біліктілік талаптарын және экспорты мен импорты лицензиялануға тиіс тауарлардың тізбесін бекіту туралы» Қазақстан Республикасы Үкіметі</w:t>
      </w:r>
      <w:r>
        <w:rPr>
          <w:rStyle w:val="s0"/>
        </w:rPr>
        <w:t xml:space="preserve">нің 2008 жылғы 12 маусымдағы № 578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толықтырулар енгізілсін:</w:t>
      </w:r>
    </w:p>
    <w:p w:rsidR="00000000" w:rsidRDefault="00D0615C">
      <w:pPr>
        <w:ind w:firstLine="400"/>
        <w:jc w:val="both"/>
      </w:pPr>
      <w:r>
        <w:rPr>
          <w:rStyle w:val="s0"/>
        </w:rPr>
        <w:t xml:space="preserve">кіріспедегі «Қазақстан Республикасының» деген сөздерден кейін «Этил спирті мен алкоголь өнімінің өндірілуін және </w:t>
      </w:r>
      <w:r>
        <w:rPr>
          <w:rStyle w:val="s0"/>
        </w:rPr>
        <w:t>айналымын мемлекеттік реттеу туралы» 1999 жылғы 16 шілдедегі,» деген сөздермен толықтырылсын;</w:t>
      </w:r>
    </w:p>
    <w:p w:rsidR="00000000" w:rsidRDefault="00D0615C">
      <w:pPr>
        <w:ind w:firstLine="400"/>
        <w:jc w:val="both"/>
      </w:pPr>
      <w:r>
        <w:rPr>
          <w:rStyle w:val="s0"/>
        </w:rPr>
        <w:t>көрсетілген қаулымен бекітілген Тауарлардың, оның ішінде экспорттық бақылауға жататын өнімнің экспорты мен импортын, сондай-ақ жекелеген тауарлардың импортын авто</w:t>
      </w:r>
      <w:r>
        <w:rPr>
          <w:rStyle w:val="s0"/>
        </w:rPr>
        <w:t>матты түрде лицензиялау кезіндегі қызметті лицензиялау ережесінде:</w:t>
      </w:r>
    </w:p>
    <w:p w:rsidR="00000000" w:rsidRDefault="00D0615C">
      <w:pPr>
        <w:ind w:firstLine="400"/>
        <w:jc w:val="both"/>
      </w:pPr>
      <w:r>
        <w:rPr>
          <w:rStyle w:val="s0"/>
        </w:rPr>
        <w:t>1-тармақтағы «Республикасының» деген сөзден кейін «Этил спирті мен алкоголь өнімінің өндірілуін және айналымын мемлекеттік реттеу туралы» 1999 жылғы 16 шілдедегі,» деген сөздермен толықтыры</w:t>
      </w:r>
      <w:r>
        <w:rPr>
          <w:rStyle w:val="s0"/>
        </w:rPr>
        <w:t>лсын;</w:t>
      </w:r>
    </w:p>
    <w:p w:rsidR="00000000" w:rsidRDefault="00D0615C">
      <w:pPr>
        <w:ind w:firstLine="400"/>
        <w:jc w:val="both"/>
      </w:pPr>
      <w:r>
        <w:rPr>
          <w:rStyle w:val="s0"/>
        </w:rPr>
        <w:t>2-тармақтың бірінші абзацы «Тауарлардың» деген сөздің алдынан «Лицензиялауды Қазақстан Республикасы Қаржы министрлігінің Салық комитеті жүзеге асыратын этил спирті мен алкоголь өнімінің импортын қоспағанда,» деген сөздермен толықтырылсын.</w:t>
      </w:r>
    </w:p>
    <w:p w:rsidR="00000000" w:rsidRDefault="00D0615C">
      <w:pPr>
        <w:ind w:firstLine="400"/>
        <w:jc w:val="both"/>
      </w:pPr>
      <w:r>
        <w:rPr>
          <w:rStyle w:val="s0"/>
        </w:rPr>
        <w:t>2. Осы қаул</w:t>
      </w:r>
      <w:r>
        <w:rPr>
          <w:rStyle w:val="s0"/>
        </w:rPr>
        <w:t xml:space="preserve">ы ресми </w:t>
      </w:r>
      <w:hyperlink r:id="rId9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жиырма бір күнтізбелік күн өткен соң қолданысқа енгізіледі. </w:t>
      </w:r>
    </w:p>
    <w:p w:rsidR="00000000" w:rsidRDefault="00D0615C">
      <w:pPr>
        <w:ind w:firstLine="400"/>
        <w:jc w:val="both"/>
      </w:pPr>
      <w:r>
        <w:rPr>
          <w:rStyle w:val="s0"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615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0615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615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0615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</w:rPr>
        <w:t> </w:t>
      </w:r>
    </w:p>
    <w:p w:rsidR="00000000" w:rsidRDefault="00D061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15C" w:rsidRDefault="00D0615C" w:rsidP="00D0615C">
      <w:r>
        <w:separator/>
      </w:r>
    </w:p>
  </w:endnote>
  <w:endnote w:type="continuationSeparator" w:id="0">
    <w:p w:rsidR="00D0615C" w:rsidRDefault="00D0615C" w:rsidP="00D06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15C" w:rsidRDefault="00D061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15C" w:rsidRDefault="00D061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15C" w:rsidRDefault="00D061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15C" w:rsidRDefault="00D0615C" w:rsidP="00D0615C">
      <w:r>
        <w:separator/>
      </w:r>
    </w:p>
  </w:footnote>
  <w:footnote w:type="continuationSeparator" w:id="0">
    <w:p w:rsidR="00D0615C" w:rsidRDefault="00D0615C" w:rsidP="00D061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15C" w:rsidRDefault="00D061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15C" w:rsidRDefault="00D0615C" w:rsidP="00D061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615C" w:rsidRDefault="00D0615C" w:rsidP="00D061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12 маусымдағы № 578 қаулысына толықтырулар енгізу туралы» Қазақстан Республикасы Үкіметінің 2008 жылғы 18 қыркүйектегі № 861 Қаулысы (күші жойылды)</w:t>
    </w:r>
  </w:p>
  <w:p w:rsidR="00D0615C" w:rsidRPr="00D0615C" w:rsidRDefault="00D0615C" w:rsidP="00D061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23.04.2017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15C" w:rsidRDefault="00D061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615C"/>
    <w:rsid w:val="00D06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61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1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1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1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61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1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1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1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876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9231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65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1798</Characters>
  <Application>Microsoft Office Word</Application>
  <DocSecurity>0</DocSecurity>
  <Lines>14</Lines>
  <Paragraphs>3</Paragraphs>
  <ScaleCrop>false</ScaleCrop>
  <Company>SPecialiST RePack</Company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12 маусымдағы № 578 қаулысына толықтырулар енгізу туралы» Қазақстан Республикасы Үкіметінің 2008 жылғы 18 қыркүйектегі № 861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2024-02-22T23:41:00Z</dcterms:created>
  <dcterms:modified xsi:type="dcterms:W3CDTF">2024-02-22T23:41:00Z</dcterms:modified>
</cp:coreProperties>
</file>