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4A52">
      <w:pPr>
        <w:pStyle w:val="pr"/>
      </w:pPr>
      <w:bookmarkStart w:id="0" w:name="_GoBack"/>
      <w:bookmarkEnd w:id="0"/>
      <w:r>
        <w:t>06.10.2008</w:t>
      </w:r>
    </w:p>
    <w:p w:rsidR="00000000" w:rsidRDefault="00684A52">
      <w:pPr>
        <w:pStyle w:val="pc"/>
      </w:pPr>
      <w:r>
        <w:rPr>
          <w:rStyle w:val="s1"/>
        </w:rPr>
        <w:t xml:space="preserve">Центральная избирательная комиссия Республики Казахстан обнародовала предварительные итоги выборов депутатов Сената Парламента </w:t>
      </w:r>
    </w:p>
    <w:p w:rsidR="00000000" w:rsidRDefault="00684A52">
      <w:pPr>
        <w:pStyle w:val="pj"/>
      </w:pPr>
      <w:r>
        <w:rPr>
          <w:rStyle w:val="s0"/>
        </w:rPr>
        <w:t> </w:t>
      </w:r>
    </w:p>
    <w:p w:rsidR="00000000" w:rsidRDefault="00684A52">
      <w:pPr>
        <w:pStyle w:val="pj"/>
      </w:pPr>
      <w:r>
        <w:rPr>
          <w:rStyle w:val="s0"/>
        </w:rPr>
        <w:t>Сегодня, 4 октября 2008 года, в соответствии с Указом Президента Республики Казахстан от 28 июля 2008 года «О назначении выборов депутатов Сената Парламента Республики Казахстан», во всех областях страны, а также в городах Астана и Алматы состоялись выборы</w:t>
      </w:r>
      <w:r>
        <w:rPr>
          <w:rStyle w:val="s0"/>
        </w:rPr>
        <w:t xml:space="preserve"> депутатов Сената. </w:t>
      </w:r>
    </w:p>
    <w:p w:rsidR="00000000" w:rsidRDefault="00684A52">
      <w:pPr>
        <w:pStyle w:val="pj"/>
      </w:pPr>
      <w:r>
        <w:rPr>
          <w:rStyle w:val="s0"/>
        </w:rPr>
        <w:t xml:space="preserve">Согласно предоставленным территориальными избирательными комиссиями предварительным данным, из 3310 депутатов маслихатов, включенных в списки выборщиков, в голосовании принял участие 3231 депутат, то есть 97,6 %. </w:t>
      </w:r>
    </w:p>
    <w:p w:rsidR="00000000" w:rsidRDefault="00684A52">
      <w:pPr>
        <w:pStyle w:val="pj"/>
      </w:pPr>
      <w:r>
        <w:rPr>
          <w:rStyle w:val="s0"/>
        </w:rPr>
        <w:t>Недействительных бюлле</w:t>
      </w:r>
      <w:r>
        <w:rPr>
          <w:rStyle w:val="s0"/>
        </w:rPr>
        <w:t xml:space="preserve">теней - 213. </w:t>
      </w:r>
    </w:p>
    <w:p w:rsidR="00000000" w:rsidRDefault="00684A52">
      <w:pPr>
        <w:pStyle w:val="pj"/>
      </w:pPr>
      <w:r>
        <w:rPr>
          <w:rStyle w:val="s0"/>
        </w:rPr>
        <w:t xml:space="preserve">Голосование проводилось по 37 кандидатурам. </w:t>
      </w:r>
    </w:p>
    <w:p w:rsidR="00000000" w:rsidRDefault="00684A52">
      <w:pPr>
        <w:pStyle w:val="pj"/>
      </w:pPr>
      <w:r>
        <w:rPr>
          <w:rStyle w:val="s0"/>
        </w:rPr>
        <w:t xml:space="preserve">В соответствии с законодательством о выборах, предварительные итоги выборов были подведены областными, городов Астана и Алматы избирательными комиссиями в день голосования - 4 октября. </w:t>
      </w:r>
    </w:p>
    <w:p w:rsidR="00000000" w:rsidRDefault="00684A52">
      <w:pPr>
        <w:pStyle w:val="pj"/>
      </w:pPr>
      <w:r>
        <w:rPr>
          <w:rStyle w:val="s0"/>
        </w:rPr>
        <w:t>Протоколы о</w:t>
      </w:r>
      <w:r>
        <w:rPr>
          <w:rStyle w:val="s0"/>
        </w:rPr>
        <w:t xml:space="preserve">б итогах голосования областные, городов Астана и Алматы избирательные комиссии обязаны передать в Центризбирком не позднее 6 октября. </w:t>
      </w:r>
    </w:p>
    <w:p w:rsidR="00000000" w:rsidRDefault="00684A52">
      <w:pPr>
        <w:pStyle w:val="pj"/>
      </w:pPr>
      <w:r>
        <w:rPr>
          <w:rStyle w:val="s0"/>
        </w:rPr>
        <w:t xml:space="preserve">По предварительным сведениям областных, городов Астана и Алматы избирательных комиссий, 4 октября 2008 года выборы 16-ти </w:t>
      </w:r>
      <w:r>
        <w:rPr>
          <w:rStyle w:val="s0"/>
        </w:rPr>
        <w:t xml:space="preserve">депутатов Сената Парламента Республики Казахстан состоялись. </w:t>
      </w:r>
    </w:p>
    <w:p w:rsidR="00000000" w:rsidRDefault="00684A52">
      <w:pPr>
        <w:pStyle w:val="pj"/>
      </w:pPr>
      <w:r>
        <w:rPr>
          <w:rStyle w:val="s0"/>
        </w:rPr>
        <w:t xml:space="preserve">Во всех регионах результаты выборов определились в первом туре. Более 50% голосов выборщиков, принявших участие в голосовании, набрали: </w:t>
      </w:r>
    </w:p>
    <w:p w:rsidR="00000000" w:rsidRDefault="00684A52">
      <w:pPr>
        <w:pStyle w:val="pj"/>
      </w:pPr>
      <w:r>
        <w:rPr>
          <w:rStyle w:val="s0"/>
        </w:rPr>
        <w:t xml:space="preserve">- по Акмолинской области </w:t>
      </w:r>
      <w:hyperlink r:id="rId7" w:history="1">
        <w:r>
          <w:rPr>
            <w:rStyle w:val="a4"/>
          </w:rPr>
          <w:t>Джалмагамбетова Светлана Жакияновна</w:t>
        </w:r>
      </w:hyperlink>
      <w:r>
        <w:rPr>
          <w:rStyle w:val="s0"/>
        </w:rPr>
        <w:t xml:space="preserve">, получившая 230 (около 86%)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Актюбинской области </w:t>
      </w:r>
      <w:hyperlink r:id="rId8" w:history="1">
        <w:r>
          <w:rPr>
            <w:rStyle w:val="a4"/>
          </w:rPr>
          <w:t>Амиров Иран Амирович</w:t>
        </w:r>
      </w:hyperlink>
      <w:r>
        <w:rPr>
          <w:rStyle w:val="s0"/>
        </w:rPr>
        <w:t xml:space="preserve">, получивший 190 (около 96%)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Алматинской области Сулейменов Нурлан Ильясович, получивший 299 (около 93%)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Атырауской области Енсегенов Сарсенбай Курманулы, получивший 122 (около 97%) голосов. </w:t>
      </w:r>
    </w:p>
    <w:p w:rsidR="00000000" w:rsidRDefault="00684A52">
      <w:pPr>
        <w:pStyle w:val="pj"/>
      </w:pPr>
      <w:r>
        <w:rPr>
          <w:rStyle w:val="s0"/>
        </w:rPr>
        <w:t>- по Восточно-Казахстанской области Плотников Сергей Викторович, получивш</w:t>
      </w:r>
      <w:r>
        <w:rPr>
          <w:rStyle w:val="s0"/>
        </w:rPr>
        <w:t xml:space="preserve">ий 297 (около 95%)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Жамбылской области Савченко Александр Георгиевич, получивший 134 (около 90%)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Западно-Казахстанской области Мукаев Ербулат Рахметович, получивший 181 (около 94%)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Карагандинской области </w:t>
      </w:r>
      <w:hyperlink r:id="rId9" w:history="1">
        <w:r>
          <w:rPr>
            <w:rStyle w:val="a4"/>
          </w:rPr>
          <w:t>Кубайчук Юрий Алексеевич</w:t>
        </w:r>
      </w:hyperlink>
      <w:r>
        <w:rPr>
          <w:rStyle w:val="s0"/>
        </w:rPr>
        <w:t xml:space="preserve">, получивший 277 (около 99%)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Кызылординской области Баймаханов Кожахмет, получивший 138 (около 97%)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Костанайской области </w:t>
      </w:r>
      <w:hyperlink r:id="rId10" w:history="1">
        <w:r>
          <w:rPr>
            <w:rStyle w:val="a4"/>
          </w:rPr>
          <w:t>Валиев Хусаин Хасенович</w:t>
        </w:r>
      </w:hyperlink>
      <w:r>
        <w:rPr>
          <w:rStyle w:val="s0"/>
        </w:rPr>
        <w:t xml:space="preserve">, получивший 269 (около 93%)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Мангистауской области Бортник Михаил Михайлович, получивший 105 (около 95%)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Павлодарской области </w:t>
      </w:r>
      <w:hyperlink r:id="rId11" w:history="1">
        <w:r>
          <w:rPr>
            <w:rStyle w:val="a4"/>
          </w:rPr>
          <w:t>Жумабаев Ермек Жианшинович</w:t>
        </w:r>
      </w:hyperlink>
      <w:r>
        <w:rPr>
          <w:rStyle w:val="s0"/>
        </w:rPr>
        <w:t xml:space="preserve">, получивший 178 (около 89%)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Северо-Казахстанской области </w:t>
      </w:r>
      <w:hyperlink r:id="rId12" w:history="1">
        <w:r>
          <w:rPr>
            <w:rStyle w:val="a4"/>
          </w:rPr>
          <w:t>Башмаков Анатолий Афанасьевич</w:t>
        </w:r>
      </w:hyperlink>
      <w:r>
        <w:rPr>
          <w:rStyle w:val="s0"/>
        </w:rPr>
        <w:t>, получивший 174 (около 81%) голос</w:t>
      </w:r>
      <w:r>
        <w:rPr>
          <w:rStyle w:val="s0"/>
        </w:rPr>
        <w:t xml:space="preserve">ов. </w:t>
      </w:r>
    </w:p>
    <w:p w:rsidR="00000000" w:rsidRDefault="00684A52">
      <w:pPr>
        <w:pStyle w:val="pj"/>
      </w:pPr>
      <w:r>
        <w:rPr>
          <w:rStyle w:val="s0"/>
        </w:rPr>
        <w:t xml:space="preserve">- по г. Астана </w:t>
      </w:r>
      <w:hyperlink r:id="rId13" w:history="1">
        <w:r>
          <w:rPr>
            <w:rStyle w:val="a4"/>
          </w:rPr>
          <w:t>Омаров Кайсар Оспанович</w:t>
        </w:r>
      </w:hyperlink>
      <w:r>
        <w:rPr>
          <w:rStyle w:val="s0"/>
        </w:rPr>
        <w:t xml:space="preserve">, получивший 17 (68%)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г. Алматы </w:t>
      </w:r>
      <w:hyperlink r:id="rId14" w:history="1">
        <w:r>
          <w:rPr>
            <w:rStyle w:val="a4"/>
          </w:rPr>
          <w:t>Турегельдинов Жумабек Сулейменович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получивший 25 (около 76%) голосов. </w:t>
      </w:r>
    </w:p>
    <w:p w:rsidR="00000000" w:rsidRDefault="00684A52">
      <w:pPr>
        <w:pStyle w:val="pj"/>
      </w:pPr>
      <w:r>
        <w:rPr>
          <w:rStyle w:val="s0"/>
        </w:rPr>
        <w:t xml:space="preserve">- по Южно-Казахстанской области </w:t>
      </w:r>
      <w:hyperlink r:id="rId15" w:history="1">
        <w:r>
          <w:rPr>
            <w:rStyle w:val="a4"/>
          </w:rPr>
          <w:t>Рахманбердиев Орынбай</w:t>
        </w:r>
      </w:hyperlink>
      <w:r>
        <w:rPr>
          <w:rStyle w:val="s0"/>
        </w:rPr>
        <w:t xml:space="preserve">, получивший 134 (около 83%) голосов. </w:t>
      </w:r>
    </w:p>
    <w:p w:rsidR="00000000" w:rsidRDefault="00684A52">
      <w:pPr>
        <w:pStyle w:val="pj"/>
      </w:pPr>
      <w:r>
        <w:rPr>
          <w:rStyle w:val="s0"/>
        </w:rPr>
        <w:t>В соответствии с Конституционным законом о выборах, Календарным планом основных мероприятий по подготовке и проведению выборов депутатов Сената Парламента Республики Казахстан, Центральная избирательная комиссия должна не позднее 10 октября установить окон</w:t>
      </w:r>
      <w:r>
        <w:rPr>
          <w:rStyle w:val="s0"/>
        </w:rPr>
        <w:t>чательные итоги выборов, и не позднее 13 октября опубликовать сообщение о них в средствах массовой информации.</w:t>
      </w:r>
    </w:p>
    <w:p w:rsidR="00000000" w:rsidRDefault="00684A52">
      <w:pPr>
        <w:pStyle w:val="pr"/>
      </w:pPr>
      <w:r>
        <w:rPr>
          <w:rStyle w:val="s0"/>
          <w:b/>
          <w:bCs/>
          <w:i/>
          <w:iCs/>
        </w:rPr>
        <w:t> </w:t>
      </w:r>
    </w:p>
    <w:p w:rsidR="00000000" w:rsidRDefault="00684A52">
      <w:pPr>
        <w:pStyle w:val="pr"/>
      </w:pPr>
      <w:r>
        <w:rPr>
          <w:rStyle w:val="s0"/>
          <w:b/>
          <w:bCs/>
          <w:i/>
          <w:iCs/>
        </w:rPr>
        <w:t xml:space="preserve">Пресс - центр Центральной избирательной комиссии Республики Казахстан </w:t>
      </w:r>
    </w:p>
    <w:p w:rsidR="00000000" w:rsidRDefault="00684A52">
      <w:pPr>
        <w:pStyle w:val="p"/>
      </w:pPr>
      <w:r>
        <w:t> </w:t>
      </w:r>
    </w:p>
    <w:p w:rsidR="00000000" w:rsidRDefault="00684A52">
      <w:pPr>
        <w:pStyle w:val="p"/>
      </w:pPr>
      <w:r>
        <w:rPr>
          <w:sz w:val="20"/>
          <w:szCs w:val="20"/>
        </w:rPr>
        <w:t> </w:t>
      </w:r>
    </w:p>
    <w:p w:rsidR="00000000" w:rsidRDefault="00684A52">
      <w:pPr>
        <w:pStyle w:val="p"/>
      </w:pPr>
      <w:r>
        <w:rPr>
          <w:sz w:val="20"/>
          <w:szCs w:val="20"/>
        </w:rPr>
        <w:t>Источник: Центральной избирательной комиссии РК (</w:t>
      </w:r>
      <w:hyperlink r:id="rId16" w:tgtFrame="_blank" w:history="1">
        <w:r>
          <w:rPr>
            <w:rStyle w:val="a4"/>
            <w:sz w:val="20"/>
            <w:szCs w:val="20"/>
          </w:rPr>
          <w:t>https://www.election.gov.kz/rus</w:t>
        </w:r>
      </w:hyperlink>
      <w:r>
        <w:rPr>
          <w:sz w:val="20"/>
          <w:szCs w:val="20"/>
        </w:rPr>
        <w:t>)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A52" w:rsidRDefault="00684A52" w:rsidP="00684A52">
      <w:r>
        <w:separator/>
      </w:r>
    </w:p>
  </w:endnote>
  <w:endnote w:type="continuationSeparator" w:id="0">
    <w:p w:rsidR="00684A52" w:rsidRDefault="00684A52" w:rsidP="00684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52" w:rsidRDefault="00684A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52" w:rsidRDefault="00684A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52" w:rsidRDefault="00684A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A52" w:rsidRDefault="00684A52" w:rsidP="00684A52">
      <w:r>
        <w:separator/>
      </w:r>
    </w:p>
  </w:footnote>
  <w:footnote w:type="continuationSeparator" w:id="0">
    <w:p w:rsidR="00684A52" w:rsidRDefault="00684A52" w:rsidP="00684A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52" w:rsidRDefault="00684A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52" w:rsidRDefault="00684A52" w:rsidP="00684A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4A52" w:rsidRDefault="00684A52" w:rsidP="00684A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Центральная избирательная комиссия РК обнародовала предварительные итоги выборов депутатов Сената Парламента</w:t>
    </w:r>
  </w:p>
  <w:p w:rsidR="00684A52" w:rsidRPr="00684A52" w:rsidRDefault="00684A52" w:rsidP="00684A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A52" w:rsidRDefault="00684A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4A52"/>
    <w:rsid w:val="00684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4A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4A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4A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4A5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4A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4A5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4A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4A5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578" TargetMode="External"/><Relationship Id="rId13" Type="http://schemas.openxmlformats.org/officeDocument/2006/relationships/hyperlink" Target="http://online.zakon.kz/Document/?doc_id=3010024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08791" TargetMode="External"/><Relationship Id="rId12" Type="http://schemas.openxmlformats.org/officeDocument/2006/relationships/hyperlink" Target="http://online.zakon.kz/Document/?doc_id=3010917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election.gov.kz/rus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00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968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985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948" TargetMode="External"/><Relationship Id="rId14" Type="http://schemas.openxmlformats.org/officeDocument/2006/relationships/hyperlink" Target="http://online.zakon.kz/Document/?doc_id=3010972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3573</Characters>
  <Application>Microsoft Office Word</Application>
  <DocSecurity>0</DocSecurity>
  <Lines>29</Lines>
  <Paragraphs>7</Paragraphs>
  <ScaleCrop>false</ScaleCrop>
  <Company/>
  <LinksUpToDate>false</LinksUpToDate>
  <CharactersWithSpaces>3985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2025-05-05T08:44:00Z</dcterms:created>
  <dcterms:modified xsi:type="dcterms:W3CDTF">2025-05-05T08:44:00Z</dcterms:modified>
</cp:coreProperties>
</file>