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416F">
      <w:pPr>
        <w:pStyle w:val="pr"/>
      </w:pPr>
      <w:bookmarkStart w:id="0" w:name="_GoBack"/>
      <w:bookmarkEnd w:id="0"/>
      <w:r>
        <w:t>14.10.2008</w:t>
      </w:r>
    </w:p>
    <w:p w:rsidR="00000000" w:rsidRDefault="00DA416F">
      <w:pPr>
        <w:pStyle w:val="pc"/>
      </w:pPr>
      <w:r>
        <w:rPr>
          <w:rStyle w:val="s1"/>
        </w:rPr>
        <w:t xml:space="preserve">Глава государства произвел ряд кадровых назначений </w:t>
      </w:r>
    </w:p>
    <w:p w:rsidR="00000000" w:rsidRDefault="00DA416F">
      <w:pPr>
        <w:pStyle w:val="pc"/>
      </w:pPr>
      <w:r>
        <w:rPr>
          <w:rStyle w:val="s1"/>
        </w:rPr>
        <w:t> </w:t>
      </w:r>
    </w:p>
    <w:p w:rsidR="00000000" w:rsidRDefault="00DA416F">
      <w:pPr>
        <w:pStyle w:val="pj"/>
      </w:pPr>
      <w:r>
        <w:rPr>
          <w:rStyle w:val="s1"/>
          <w:b w:val="0"/>
          <w:bCs w:val="0"/>
        </w:rPr>
        <w:t>13.10.2008</w:t>
      </w:r>
    </w:p>
    <w:p w:rsidR="00000000" w:rsidRDefault="00DA416F">
      <w:pPr>
        <w:pStyle w:val="pc"/>
      </w:pPr>
      <w:r>
        <w:rPr>
          <w:rStyle w:val="s1"/>
        </w:rPr>
        <w:t> </w:t>
      </w:r>
    </w:p>
    <w:p w:rsidR="00000000" w:rsidRDefault="00DA416F">
      <w:pPr>
        <w:pStyle w:val="pc"/>
      </w:pPr>
      <w:r>
        <w:rPr>
          <w:rStyle w:val="s1"/>
        </w:rPr>
        <w:t>Указами Главы государства:</w:t>
      </w:r>
    </w:p>
    <w:p w:rsidR="00000000" w:rsidRDefault="00DA416F">
      <w:pPr>
        <w:pStyle w:val="pj"/>
      </w:pPr>
      <w:r>
        <w:rPr>
          <w:rStyle w:val="s0"/>
        </w:rPr>
        <w:t> </w:t>
      </w:r>
    </w:p>
    <w:p w:rsidR="00000000" w:rsidRDefault="00DA416F">
      <w:pPr>
        <w:pStyle w:val="pj"/>
      </w:pPr>
      <w:hyperlink r:id="rId7" w:history="1">
        <w:r>
          <w:rPr>
            <w:rStyle w:val="a4"/>
          </w:rPr>
          <w:t>Мусин Аслан Еспулаевич</w:t>
        </w:r>
      </w:hyperlink>
      <w:r>
        <w:rPr>
          <w:rStyle w:val="s0"/>
        </w:rPr>
        <w:t xml:space="preserve"> </w:t>
      </w:r>
      <w:r>
        <w:rPr>
          <w:rStyle w:val="s0"/>
        </w:rPr>
        <w:t>назначен Руководителем Администрации Президента Республики Казахстан;</w:t>
      </w:r>
    </w:p>
    <w:p w:rsidR="00000000" w:rsidRDefault="00DA416F">
      <w:pPr>
        <w:pStyle w:val="pj"/>
      </w:pPr>
      <w:hyperlink r:id="rId8" w:history="1">
        <w:r>
          <w:rPr>
            <w:rStyle w:val="a4"/>
          </w:rPr>
          <w:t>Нурпеисов Кайрат Айтмухамбетович</w:t>
        </w:r>
      </w:hyperlink>
      <w:r>
        <w:rPr>
          <w:rStyle w:val="s0"/>
        </w:rPr>
        <w:t xml:space="preserve"> назначен заместителем Руководителя Администрации Президента Республики Казахстан;</w:t>
      </w:r>
    </w:p>
    <w:p w:rsidR="00000000" w:rsidRDefault="00DA416F">
      <w:pPr>
        <w:pStyle w:val="pj"/>
      </w:pPr>
      <w:hyperlink r:id="rId9" w:history="1">
        <w:r>
          <w:rPr>
            <w:rStyle w:val="a4"/>
          </w:rPr>
          <w:t>Келимбетов Кайрат Нематович</w:t>
        </w:r>
      </w:hyperlink>
      <w:r>
        <w:rPr>
          <w:rStyle w:val="s0"/>
        </w:rPr>
        <w:t xml:space="preserve"> назначен председателем акционерного общества «Фонд национального благосостояния «СамрукКазына», освобожден от должности Руководителя Администрации Президента Республики </w:t>
      </w:r>
      <w:r>
        <w:rPr>
          <w:rStyle w:val="s0"/>
        </w:rPr>
        <w:t>Казахстан.</w:t>
      </w:r>
    </w:p>
    <w:p w:rsidR="00000000" w:rsidRDefault="00DA416F">
      <w:pPr>
        <w:pStyle w:val="pj"/>
      </w:pPr>
      <w:r>
        <w:rPr>
          <w:rStyle w:val="s0"/>
        </w:rPr>
        <w:t> </w:t>
      </w:r>
    </w:p>
    <w:p w:rsidR="00000000" w:rsidRDefault="00DA416F">
      <w:pPr>
        <w:pStyle w:val="pc"/>
      </w:pPr>
      <w:r>
        <w:rPr>
          <w:rStyle w:val="s1"/>
        </w:rPr>
        <w:t>* * * * *</w:t>
      </w:r>
    </w:p>
    <w:p w:rsidR="00000000" w:rsidRDefault="00DA416F">
      <w:pPr>
        <w:pStyle w:val="pc"/>
      </w:pPr>
      <w:r>
        <w:rPr>
          <w:rStyle w:val="s1"/>
        </w:rPr>
        <w:t> </w:t>
      </w:r>
    </w:p>
    <w:p w:rsidR="00000000" w:rsidRDefault="00DA416F">
      <w:pPr>
        <w:pStyle w:val="pc"/>
      </w:pPr>
      <w:r>
        <w:rPr>
          <w:rStyle w:val="s1"/>
        </w:rPr>
        <w:t>Хроника</w:t>
      </w:r>
    </w:p>
    <w:p w:rsidR="00000000" w:rsidRDefault="00DA416F">
      <w:pPr>
        <w:pStyle w:val="pj"/>
      </w:pPr>
      <w:r>
        <w:rPr>
          <w:rStyle w:val="s0"/>
        </w:rPr>
        <w:t> </w:t>
      </w:r>
    </w:p>
    <w:p w:rsidR="00000000" w:rsidRDefault="00DA416F">
      <w:pPr>
        <w:pStyle w:val="pc"/>
      </w:pPr>
      <w:r>
        <w:rPr>
          <w:rStyle w:val="s1"/>
        </w:rPr>
        <w:t>Указами Главы государства:</w:t>
      </w:r>
    </w:p>
    <w:p w:rsidR="00000000" w:rsidRDefault="00DA416F">
      <w:pPr>
        <w:pStyle w:val="pj"/>
      </w:pPr>
      <w:r>
        <w:rPr>
          <w:rStyle w:val="s0"/>
        </w:rPr>
        <w:t> </w:t>
      </w:r>
    </w:p>
    <w:p w:rsidR="00000000" w:rsidRDefault="00DA416F">
      <w:pPr>
        <w:pStyle w:val="pj"/>
      </w:pPr>
      <w:hyperlink r:id="rId10" w:history="1">
        <w:r>
          <w:rPr>
            <w:rStyle w:val="a4"/>
          </w:rPr>
          <w:t>Абдрахимов Габидулла Рахматуллаевич</w:t>
        </w:r>
      </w:hyperlink>
      <w:r>
        <w:rPr>
          <w:rStyle w:val="s0"/>
        </w:rPr>
        <w:t xml:space="preserve"> освобожден от должности Председателя Агентства Республики Казахстан по делам государственно</w:t>
      </w:r>
      <w:r>
        <w:rPr>
          <w:rStyle w:val="s0"/>
        </w:rPr>
        <w:t>й службы в связи с переходом на другую работу;</w:t>
      </w:r>
    </w:p>
    <w:p w:rsidR="00000000" w:rsidRDefault="00DA416F">
      <w:pPr>
        <w:pStyle w:val="pj"/>
      </w:pPr>
      <w:hyperlink r:id="rId11" w:history="1">
        <w:r>
          <w:rPr>
            <w:rStyle w:val="a4"/>
          </w:rPr>
          <w:t>Калетаев Дархан Аманович</w:t>
        </w:r>
      </w:hyperlink>
      <w:r>
        <w:rPr>
          <w:rStyle w:val="s0"/>
        </w:rPr>
        <w:t xml:space="preserve"> освобожден от должности заместителя Руководителя Администрации Президента Республики Казахстан в связи с переходом на д</w:t>
      </w:r>
      <w:r>
        <w:rPr>
          <w:rStyle w:val="s0"/>
        </w:rPr>
        <w:t>ругую работу.</w:t>
      </w:r>
    </w:p>
    <w:p w:rsidR="00000000" w:rsidRDefault="00DA416F">
      <w:pPr>
        <w:pStyle w:val="pj"/>
      </w:pPr>
      <w:r>
        <w:rPr>
          <w:rStyle w:val="s0"/>
        </w:rPr>
        <w:t> </w:t>
      </w:r>
    </w:p>
    <w:p w:rsidR="00000000" w:rsidRDefault="00DA416F">
      <w:pPr>
        <w:pStyle w:val="pc"/>
      </w:pPr>
      <w:r>
        <w:rPr>
          <w:rStyle w:val="s1"/>
        </w:rPr>
        <w:t>Распоряжениями Главы государства:</w:t>
      </w:r>
    </w:p>
    <w:p w:rsidR="00000000" w:rsidRDefault="00DA416F">
      <w:pPr>
        <w:pStyle w:val="pj"/>
      </w:pPr>
      <w:r>
        <w:rPr>
          <w:rStyle w:val="s0"/>
        </w:rPr>
        <w:t> </w:t>
      </w:r>
    </w:p>
    <w:p w:rsidR="00000000" w:rsidRDefault="00DA416F">
      <w:pPr>
        <w:pStyle w:val="pj"/>
      </w:pPr>
      <w:r>
        <w:rPr>
          <w:rStyle w:val="s0"/>
        </w:rPr>
        <w:t>Абиш Самат Сатыбалдыулы назначен ответственным секретарем Министерства юстиции Республики Казахстан;</w:t>
      </w:r>
    </w:p>
    <w:p w:rsidR="00000000" w:rsidRDefault="00DA416F">
      <w:pPr>
        <w:pStyle w:val="pj"/>
      </w:pPr>
      <w:hyperlink r:id="rId12" w:history="1">
        <w:r>
          <w:rPr>
            <w:rStyle w:val="a4"/>
          </w:rPr>
          <w:t>Бозумбаев Канат Алдабергенович</w:t>
        </w:r>
      </w:hyperlink>
      <w:r>
        <w:rPr>
          <w:rStyle w:val="s0"/>
        </w:rPr>
        <w:t xml:space="preserve"> освобож</w:t>
      </w:r>
      <w:r>
        <w:rPr>
          <w:rStyle w:val="s0"/>
        </w:rPr>
        <w:t>ден от должности председателя правления акционерного общества «Казахстанский холдинг по управлению государственными активами «Самрук» в связи с переходом на другую работу;</w:t>
      </w:r>
    </w:p>
    <w:p w:rsidR="00000000" w:rsidRDefault="00DA416F">
      <w:pPr>
        <w:pStyle w:val="pj"/>
      </w:pPr>
      <w:hyperlink r:id="rId13" w:history="1">
        <w:r>
          <w:rPr>
            <w:rStyle w:val="a4"/>
          </w:rPr>
          <w:t>Дунаев Арман Галиас</w:t>
        </w:r>
        <w:r>
          <w:rPr>
            <w:rStyle w:val="a4"/>
          </w:rPr>
          <w:t>карович</w:t>
        </w:r>
      </w:hyperlink>
      <w:r>
        <w:rPr>
          <w:rStyle w:val="s0"/>
        </w:rPr>
        <w:t xml:space="preserve"> освобожден от должности председателя правления акционерного общества «Фонд устойчивого развития «Казына» в связи с переходом на другую работу;</w:t>
      </w:r>
    </w:p>
    <w:p w:rsidR="00000000" w:rsidRDefault="00DA416F">
      <w:pPr>
        <w:pStyle w:val="pj"/>
      </w:pPr>
      <w:r>
        <w:rPr>
          <w:rStyle w:val="s0"/>
        </w:rPr>
        <w:t>Кенжеханов Аскар Сакенович освобожден от должности ответственного секретаря Министерства юстиции Республи</w:t>
      </w:r>
      <w:r>
        <w:rPr>
          <w:rStyle w:val="s0"/>
        </w:rPr>
        <w:t>ки Казахстан.</w:t>
      </w:r>
    </w:p>
    <w:p w:rsidR="00000000" w:rsidRDefault="00DA416F">
      <w:pPr>
        <w:pStyle w:val="p"/>
      </w:pPr>
      <w:r>
        <w:t> </w:t>
      </w:r>
    </w:p>
    <w:p w:rsidR="00000000" w:rsidRDefault="00DA416F">
      <w:pPr>
        <w:pStyle w:val="p"/>
      </w:pPr>
      <w:r>
        <w:rPr>
          <w:sz w:val="20"/>
          <w:szCs w:val="20"/>
        </w:rPr>
        <w:t> </w:t>
      </w:r>
    </w:p>
    <w:p w:rsidR="00000000" w:rsidRDefault="00DA416F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14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416F" w:rsidRDefault="00DA416F" w:rsidP="00DA416F">
      <w:r>
        <w:separator/>
      </w:r>
    </w:p>
  </w:endnote>
  <w:endnote w:type="continuationSeparator" w:id="0">
    <w:p w:rsidR="00DA416F" w:rsidRDefault="00DA416F" w:rsidP="00DA41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16F" w:rsidRDefault="00DA416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16F" w:rsidRDefault="00DA416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16F" w:rsidRDefault="00DA416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416F" w:rsidRDefault="00DA416F" w:rsidP="00DA416F">
      <w:r>
        <w:separator/>
      </w:r>
    </w:p>
  </w:footnote>
  <w:footnote w:type="continuationSeparator" w:id="0">
    <w:p w:rsidR="00DA416F" w:rsidRDefault="00DA416F" w:rsidP="00DA41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16F" w:rsidRDefault="00DA416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16F" w:rsidRDefault="00DA416F" w:rsidP="00DA416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416F" w:rsidRDefault="00DA416F" w:rsidP="00DA416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Распоряжениями главы государства назначен ответственный секретарь Министерства юстиции РК, председатели правления «Самрук» и «Казына» освобождены от занимаемых должностей</w:t>
    </w:r>
  </w:p>
  <w:p w:rsidR="00DA416F" w:rsidRPr="00DA416F" w:rsidRDefault="00DA416F" w:rsidP="00DA416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14.10.2008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16F" w:rsidRDefault="00DA416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416F"/>
    <w:rsid w:val="00DA41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A416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416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416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416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A416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416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A416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416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959413" TargetMode="External"/><Relationship Id="rId13" Type="http://schemas.openxmlformats.org/officeDocument/2006/relationships/hyperlink" Target="http://online.zakon.kz/Document/?doc_id=30100670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100499" TargetMode="External"/><Relationship Id="rId12" Type="http://schemas.openxmlformats.org/officeDocument/2006/relationships/hyperlink" Target="http://online.zakon.kz/Document/?doc_id=30120706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9992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103925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6027" TargetMode="External"/><Relationship Id="rId14" Type="http://schemas.openxmlformats.org/officeDocument/2006/relationships/hyperlink" Target="https://www.akorda.kz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</Words>
  <Characters>1949</Characters>
  <Application>Microsoft Office Word</Application>
  <DocSecurity>0</DocSecurity>
  <Lines>16</Lines>
  <Paragraphs>4</Paragraphs>
  <ScaleCrop>false</ScaleCrop>
  <Company/>
  <LinksUpToDate>false</LinksUpToDate>
  <CharactersWithSpaces>2118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2025-05-07T10:35:00Z</dcterms:created>
  <dcterms:modified xsi:type="dcterms:W3CDTF">2025-05-07T10:35:00Z</dcterms:modified>
</cp:coreProperties>
</file>