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C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кейбір заңнамалық актілеріне қаржы жүйесінің тұрақтылығы мәселелері бойынша өзгерістер мен толықтырулар енгізу туралы 2008 жылғы 23 қазандағы № 72-ІV Қазақстан Республикасының Заңы (2015.17.07. берілген өзгерістермен)</w:t>
      </w:r>
    </w:p>
    <w:p w:rsidR="00000000" w:rsidRDefault="00411CE7">
      <w:r>
        <w:t> </w:t>
      </w:r>
    </w:p>
    <w:p w:rsidR="00000000" w:rsidRDefault="00411CE7">
      <w:pPr>
        <w:ind w:firstLine="400"/>
        <w:jc w:val="both"/>
      </w:pPr>
      <w:r>
        <w:rPr>
          <w:rStyle w:val="s0"/>
        </w:rPr>
        <w:t>Жариялануы</w:t>
      </w:r>
      <w:r>
        <w:rPr>
          <w:rStyle w:val="S00"/>
        </w:rPr>
        <w:t>: «Егемен Қазақстан» 2008 ж. 24 қазан № 322-323 (25293)</w:t>
      </w:r>
    </w:p>
    <w:p w:rsidR="00000000" w:rsidRDefault="00411CE7">
      <w:pPr>
        <w:ind w:firstLine="400"/>
        <w:jc w:val="both"/>
      </w:pPr>
      <w:r>
        <w:rPr>
          <w:rStyle w:val="S00"/>
        </w:rPr>
        <w:t> </w:t>
      </w:r>
    </w:p>
    <w:p w:rsidR="00000000" w:rsidRDefault="00411CE7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411CE7">
      <w:pPr>
        <w:ind w:firstLine="400"/>
        <w:jc w:val="both"/>
      </w:pPr>
      <w:r>
        <w:rPr>
          <w:rStyle w:val="S00"/>
        </w:rPr>
        <w:t> </w:t>
      </w:r>
    </w:p>
    <w:p w:rsidR="00000000" w:rsidRDefault="00411CE7">
      <w:pPr>
        <w:ind w:firstLine="400"/>
        <w:jc w:val="both"/>
      </w:pPr>
      <w:r>
        <w:rPr>
          <w:rStyle w:val="S00"/>
        </w:rPr>
        <w:t xml:space="preserve">2015.17.07. № 333-V ҚР </w:t>
      </w:r>
      <w:hyperlink r:id="rId7" w:anchor="sub_id=5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411CE7">
      <w:pPr>
        <w:ind w:firstLine="400"/>
        <w:jc w:val="both"/>
      </w:pPr>
      <w:r>
        <w:rPr>
          <w:rStyle w:val="S00"/>
        </w:rPr>
        <w:t> </w:t>
      </w:r>
    </w:p>
    <w:p w:rsidR="00000000" w:rsidRDefault="00411CE7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11CE7">
      <w:pPr>
        <w:ind w:firstLine="400"/>
        <w:jc w:val="both"/>
      </w:pPr>
      <w:r>
        <w:rPr>
          <w:rStyle w:val="S00"/>
        </w:rPr>
        <w:t> </w:t>
      </w:r>
    </w:p>
    <w:p w:rsidR="00000000" w:rsidRDefault="00411CE7">
      <w:pPr>
        <w:ind w:firstLine="400"/>
        <w:jc w:val="both"/>
      </w:pPr>
      <w:r>
        <w:rPr>
          <w:rStyle w:val="S00"/>
        </w:rPr>
        <w:t xml:space="preserve">2015 ж. 17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CE7" w:rsidRDefault="00411CE7" w:rsidP="00411CE7">
      <w:r>
        <w:separator/>
      </w:r>
    </w:p>
  </w:endnote>
  <w:endnote w:type="continuationSeparator" w:id="0">
    <w:p w:rsidR="00411CE7" w:rsidRDefault="00411CE7" w:rsidP="00411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CE7" w:rsidRDefault="00411C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CE7" w:rsidRDefault="00411C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CE7" w:rsidRDefault="00411C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CE7" w:rsidRDefault="00411CE7" w:rsidP="00411CE7">
      <w:r>
        <w:separator/>
      </w:r>
    </w:p>
  </w:footnote>
  <w:footnote w:type="continuationSeparator" w:id="0">
    <w:p w:rsidR="00411CE7" w:rsidRDefault="00411CE7" w:rsidP="00411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CE7" w:rsidRDefault="00411C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CE7" w:rsidRDefault="00411CE7" w:rsidP="00411C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CE7" w:rsidRPr="00411CE7" w:rsidRDefault="00411CE7" w:rsidP="00411C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Ж. 23 ҚАЗАНДАҒЫ № 72-ІV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CE7" w:rsidRDefault="00411C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CE7"/>
    <w:rsid w:val="00411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1C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1C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1C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1C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1C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1C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1C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1C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38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832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83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672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Ж. 23 ҚАЗАНДАҒЫ № 72-ІV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2023-11-28T01:29:00Z</dcterms:created>
  <dcterms:modified xsi:type="dcterms:W3CDTF">2023-11-28T01:29:00Z</dcterms:modified>
</cp:coreProperties>
</file>