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4E0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туризма и спорта Республики Казахстан от 23 октября 2008 года № 01-08/180 «Об утверждении Правил формирования и ведения государственного реестра лиц, осуществляющих туристскую деятельность и государственного реестра туристских маршруто</w:t>
      </w:r>
      <w:r>
        <w:rPr>
          <w:b/>
          <w:bCs/>
        </w:rPr>
        <w:t>в и троп» (утратил силу)</w:t>
      </w:r>
    </w:p>
    <w:p w:rsidR="00000000" w:rsidRDefault="00FE04E0">
      <w:pPr>
        <w:ind w:firstLine="400"/>
        <w:jc w:val="both"/>
      </w:pPr>
      <w:r>
        <w:t> </w:t>
      </w:r>
    </w:p>
    <w:p w:rsidR="00000000" w:rsidRDefault="00FE04E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2008 года под № 5350</w:t>
      </w:r>
    </w:p>
    <w:p w:rsidR="00000000" w:rsidRDefault="00FE04E0">
      <w:pPr>
        <w:ind w:firstLine="400"/>
        <w:jc w:val="both"/>
      </w:pPr>
      <w:r>
        <w:t> </w:t>
      </w:r>
    </w:p>
    <w:p w:rsidR="00000000" w:rsidRDefault="00FE04E0">
      <w:pPr>
        <w:ind w:firstLine="400"/>
        <w:jc w:val="both"/>
      </w:pPr>
      <w:r>
        <w:rPr>
          <w:rStyle w:val="s0"/>
        </w:rPr>
        <w:t>Опубликован: «Юридическая газета» от 14 ноября 2008 г. № 174 (1574); от 28 ноября 2008 г. № 182 (1582)</w:t>
      </w:r>
    </w:p>
    <w:p w:rsidR="00000000" w:rsidRDefault="00FE04E0">
      <w:pPr>
        <w:ind w:firstLine="400"/>
        <w:jc w:val="both"/>
      </w:pPr>
      <w:r>
        <w:rPr>
          <w:rStyle w:val="s0"/>
        </w:rPr>
        <w:t> </w:t>
      </w:r>
    </w:p>
    <w:p w:rsidR="00000000" w:rsidRDefault="00FE04E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27 фев</w:t>
      </w:r>
      <w:r>
        <w:rPr>
          <w:rStyle w:val="s0"/>
        </w:rPr>
        <w:t>раля 2015 года № 255</w:t>
      </w:r>
    </w:p>
    <w:p w:rsidR="00000000" w:rsidRDefault="00FE04E0">
      <w:pPr>
        <w:ind w:firstLine="400"/>
        <w:jc w:val="both"/>
      </w:pPr>
      <w:r>
        <w:rPr>
          <w:rStyle w:val="s0"/>
        </w:rPr>
        <w:t> </w:t>
      </w:r>
    </w:p>
    <w:p w:rsidR="00000000" w:rsidRDefault="00FE04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4E0" w:rsidRDefault="00FE04E0" w:rsidP="00FE04E0">
      <w:r>
        <w:separator/>
      </w:r>
    </w:p>
  </w:endnote>
  <w:endnote w:type="continuationSeparator" w:id="0">
    <w:p w:rsidR="00FE04E0" w:rsidRDefault="00FE04E0" w:rsidP="00FE0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E0" w:rsidRDefault="00FE04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E0" w:rsidRDefault="00FE04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E0" w:rsidRDefault="00FE04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4E0" w:rsidRDefault="00FE04E0" w:rsidP="00FE04E0">
      <w:r>
        <w:separator/>
      </w:r>
    </w:p>
  </w:footnote>
  <w:footnote w:type="continuationSeparator" w:id="0">
    <w:p w:rsidR="00FE04E0" w:rsidRDefault="00FE04E0" w:rsidP="00FE04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E0" w:rsidRDefault="00FE04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E0" w:rsidRDefault="00FE04E0" w:rsidP="00FE04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4E0" w:rsidRPr="00FE04E0" w:rsidRDefault="00FE04E0" w:rsidP="00FE04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ТУРИЗМА И СПОРТА РК ОТ 23.10.2008 № 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E0" w:rsidRDefault="00FE04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4E0"/>
    <w:rsid w:val="00FE0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04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04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04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04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04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04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04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04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946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609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ТУРИЗМА И СПОРТА РК ОТ 23.10.2008 № 0... (©Paragraph 2023)</dc:title>
  <dc:subject/>
  <dc:creator>Сергей М</dc:creator>
  <cp:keywords/>
  <dc:description/>
  <cp:lastModifiedBy>Сергей М</cp:lastModifiedBy>
  <cp:revision>2</cp:revision>
  <dcterms:created xsi:type="dcterms:W3CDTF">2023-11-19T11:32:00Z</dcterms:created>
  <dcterms:modified xsi:type="dcterms:W3CDTF">2023-11-19T11:32:00Z</dcterms:modified>
</cp:coreProperties>
</file>